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Convergence: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Japan</w:t>
      </w:r>
      <w:r>
        <w:t xml:space="preserve"> </w:t>
      </w:r>
      <w:r>
        <w:t xml:space="preserve">Tokyo</w:t>
      </w:r>
    </w:p>
    <w:bookmarkStart w:id="28" w:name="Xcf37a1e698882af59786a5d707688c43b3cdf2d"/>
    <w:p>
      <w:pPr>
        <w:pStyle w:val="Heading1"/>
      </w:pPr>
      <w:r>
        <w:t xml:space="preserve">The Harmonic Convergence: The Evolution of the Modern Musician in Japan Tokyo</w:t>
      </w:r>
    </w:p>
    <w:p>
      <w:pPr>
        <w:pStyle w:val="FirstParagraph"/>
      </w:pPr>
      <w:r>
        <w:t xml:space="preserve">Dr. Alistair Sterling</w:t>
      </w:r>
      <w:r>
        <w:br/>
      </w:r>
      <w:r>
        <w:t xml:space="preserve">Department of Ethnomusicology and Cultural Studies</w:t>
      </w:r>
      <w:r>
        <w:br/>
      </w:r>
      <w:r>
        <w:t xml:space="preserve">Institute for Global Arts Research, Kyoto University Affiliate Network</w:t>
      </w:r>
    </w:p>
    <w:p>
      <w:pPr>
        <w:pStyle w:val="BodyText"/>
      </w:pPr>
      <w:r>
        <w:rPr>
          <w:bCs/>
          <w:b/>
        </w:rPr>
        <w:t xml:space="preserve">Abstract:</w:t>
      </w:r>
    </w:p>
    <w:p>
      <w:pPr>
        <w:pStyle w:val="BodyText"/>
      </w:pPr>
      <w:r>
        <w:t xml:space="preserve">This conference paper explores the multifaceted role of the contemporary musician within the unique socio-cultural landscape of Japan Tokyo. As one of the world’s most densely populated and technologically advanced urban centers, Japan Tokyo serves as a crucible for musical innovation, where traditional Japanese aesthetics collide with global digital trends. This study examines how modern musicians adapt their craft to meet the demands of a hyper-connected society while preserving cultural heritage. By analyzing performance venues, digital dissemination strategies, and community engagement in Japan Tokyo, we argue that the modern musician is not merely an entertainer but a vital cultural mediator who shapes urban identity.</w:t>
      </w:r>
    </w:p>
    <w:p>
      <w:pPr>
        <w:pStyle w:val="BodyText"/>
      </w:pPr>
      <w:r>
        <w:rPr>
          <w:bCs/>
          <w:b/>
        </w:rPr>
        <w:t xml:space="preserve">Keywords:</w:t>
      </w:r>
      <w:r>
        <w:t xml:space="preserve"> </w:t>
      </w:r>
      <w:r>
        <w:t xml:space="preserve">Musician, Japan Tokyo, Cultural Mediation, Digital Arts Performance</w:t>
      </w:r>
    </w:p>
    <w:bookmarkStart w:id="20" w:name="i.-introduction"/>
    <w:p>
      <w:pPr>
        <w:pStyle w:val="Heading2"/>
      </w:pPr>
      <w:r>
        <w:t xml:space="preserve">I. Introduction</w:t>
      </w:r>
    </w:p>
    <w:p>
      <w:pPr>
        <w:pStyle w:val="FirstParagraph"/>
      </w:pPr>
      <w:r>
        <w:t xml:space="preserve">In the bustling metropolis of Japan Tokyo, the sound of tradition and futurism exists in a continuous dialogue. For centuries, the archipelago known as Japan has cultivated distinct musical forms, from the solemn rhythms of Gagaku court music to the folk narratives of Min'yō. However, it is within Japan Tokyo that these ancient sounds find their modern counterparts. The city is not merely a backdrop but an active participant in the creation of contemporary soundscapes. As we move further into the 21st century, the figure of the</w:t>
      </w:r>
      <w:r>
        <w:t xml:space="preserve"> </w:t>
      </w:r>
      <w:r>
        <w:rPr>
          <w:bCs/>
          <w:b/>
        </w:rPr>
        <w:t xml:space="preserve">Musician</w:t>
      </w:r>
      <w:r>
        <w:t xml:space="preserve"> </w:t>
      </w:r>
      <w:r>
        <w:t xml:space="preserve">in Japan Tokyo has undergone a profound transformation.</w:t>
      </w:r>
    </w:p>
    <w:p>
      <w:pPr>
        <w:pStyle w:val="BodyText"/>
      </w:pPr>
      <w:r>
        <w:t xml:space="preserve">This paper argues that to understand the current state of music production and performance, one must look specifically at Japan Tokyo. It is here that globalization meets deep-seated tradition. The modern</w:t>
      </w:r>
      <w:r>
        <w:t xml:space="preserve"> </w:t>
      </w:r>
      <w:r>
        <w:rPr>
          <w:bCs/>
          <w:b/>
        </w:rPr>
        <w:t xml:space="preserve">musician</w:t>
      </w:r>
      <w:r>
        <w:t xml:space="preserve">, whether they are a virtual idol producer in Akihabara or a shamisen player in Yanaka, faces unique challenges and opportunities. This document aims to dissect these dynamics, offering insights into how the role of the</w:t>
      </w:r>
      <w:r>
        <w:t xml:space="preserve"> </w:t>
      </w:r>
      <w:r>
        <w:rPr>
          <w:bCs/>
          <w:b/>
        </w:rPr>
        <w:t xml:space="preserve">musician</w:t>
      </w:r>
      <w:r>
        <w:t xml:space="preserve"> </w:t>
      </w:r>
      <w:r>
        <w:t xml:space="preserve">has evolved to become central to the cultural fabric of Japan Tokyo.</w:t>
      </w:r>
    </w:p>
    <w:bookmarkEnd w:id="20"/>
    <w:bookmarkStart w:id="23" w:name="X2dfa81537c4a111d487a7d0bc8ff5a27b262845"/>
    <w:p>
      <w:pPr>
        <w:pStyle w:val="Heading2"/>
      </w:pPr>
      <w:r>
        <w:t xml:space="preserve">II. The Duality of Tradition and Innovation</w:t>
      </w:r>
    </w:p>
    <w:bookmarkStart w:id="21" w:name="a.-preserving-heritage-in-a-digital-age"/>
    <w:p>
      <w:pPr>
        <w:pStyle w:val="Heading3"/>
      </w:pPr>
      <w:r>
        <w:t xml:space="preserve">A. Preserving Heritage in a Digital Age</w:t>
      </w:r>
    </w:p>
    <w:p>
      <w:pPr>
        <w:pStyle w:val="FirstParagraph"/>
      </w:pPr>
      <w:r>
        <w:t xml:space="preserve">In Japan Tokyo, the concept of "wabi-sabi" (beauty in imperfection) often informs the aesthetic choices of contemporary artists. However, unlike rural areas where tradition is passed down through generations within closed communities,</w:t>
      </w:r>
      <w:r>
        <w:t xml:space="preserve"> </w:t>
      </w:r>
      <w:r>
        <w:rPr>
          <w:bCs/>
          <w:b/>
        </w:rPr>
        <w:t xml:space="preserve">musician</w:t>
      </w:r>
      <w:r>
        <w:t xml:space="preserve">s in Japan Tokyo operate within a highly competitive and public sphere. They must balance respect for historical precedents with the need for novelty. For instance, many classical musicians in Japan Tokyo utilize digital archives to study traditional techniques, yet they perform on modern stages equipped with state-of-the-art acoustics.</w:t>
      </w:r>
    </w:p>
    <w:p>
      <w:pPr>
        <w:pStyle w:val="BodyText"/>
      </w:pPr>
      <w:r>
        <w:t xml:space="preserve">This duality creates a unique pressure on the</w:t>
      </w:r>
      <w:r>
        <w:t xml:space="preserve"> </w:t>
      </w:r>
      <w:r>
        <w:rPr>
          <w:bCs/>
          <w:b/>
        </w:rPr>
        <w:t xml:space="preserve">musician</w:t>
      </w:r>
      <w:r>
        <w:t xml:space="preserve">. There is an expectation to be authentic to Japanese culture while simultaneously appealing to international audiences. Japan Tokyo acts as a gateway for this exchange. Festivals held in parks such as Shinjuku Gyoen or along the Sumida River attract diverse crowds, requiring the</w:t>
      </w:r>
      <w:r>
        <w:t xml:space="preserve"> </w:t>
      </w:r>
      <w:r>
        <w:rPr>
          <w:bCs/>
          <w:b/>
        </w:rPr>
        <w:t xml:space="preserve">musician</w:t>
      </w:r>
      <w:r>
        <w:t xml:space="preserve"> </w:t>
      </w:r>
      <w:r>
        <w:t xml:space="preserve">to navigate between local tastes and global expectations.</w:t>
      </w:r>
    </w:p>
    <w:bookmarkEnd w:id="21"/>
    <w:bookmarkStart w:id="22" w:name="b.-the-rise-of-virtual-performers"/>
    <w:p>
      <w:pPr>
        <w:pStyle w:val="Heading3"/>
      </w:pPr>
      <w:r>
        <w:t xml:space="preserve">B. The Rise of Virtual Performers</w:t>
      </w:r>
    </w:p>
    <w:p>
      <w:pPr>
        <w:pStyle w:val="FirstParagraph"/>
      </w:pPr>
      <w:r>
        <w:t xml:space="preserve">No discussion of music in Japan Tokyo is complete without addressing the phenomenon of Virtual YouTubers (VTubers) and Vocaloid producers. This digital revolution has redefined what it means to be a</w:t>
      </w:r>
      <w:r>
        <w:t xml:space="preserve"> </w:t>
      </w:r>
      <w:r>
        <w:rPr>
          <w:bCs/>
          <w:b/>
        </w:rPr>
        <w:t xml:space="preserve">musician</w:t>
      </w:r>
      <w:r>
        <w:t xml:space="preserve">. In districts like Akihabara, the physical presence of the artist is sometimes secondary to their avatar. This shift challenges traditional notions of performance but expands the reach of Japanese music globally.</w:t>
      </w:r>
    </w:p>
    <w:p>
      <w:pPr>
        <w:pStyle w:val="BodyText"/>
      </w:pPr>
      <w:r>
        <w:t xml:space="preserve">The</w:t>
      </w:r>
      <w:r>
        <w:t xml:space="preserve"> </w:t>
      </w:r>
      <w:r>
        <w:rPr>
          <w:bCs/>
          <w:b/>
        </w:rPr>
        <w:t xml:space="preserve">Musician</w:t>
      </w:r>
      <w:r>
        <w:t xml:space="preserve">, in this context, becomes a composer, programmer, and voice actor simultaneously. Japan Tokyo serves as the hub for this industry, providing the technological infrastructure and consumer base necessary for such innovations to thrive. The success of these digital artists demonstrates that the definition of music is fluid and heavily influenced by urban environments.</w:t>
      </w:r>
    </w:p>
    <w:bookmarkEnd w:id="22"/>
    <w:bookmarkEnd w:id="23"/>
    <w:bookmarkStart w:id="24" w:name="iii.-urban-spaces-as-musical-instruments"/>
    <w:p>
      <w:pPr>
        <w:pStyle w:val="Heading2"/>
      </w:pPr>
      <w:r>
        <w:t xml:space="preserve">III. Urban Spaces as Musical Instruments</w:t>
      </w:r>
    </w:p>
    <w:p>
      <w:pPr>
        <w:pStyle w:val="FirstParagraph"/>
      </w:pPr>
      <w:r>
        <w:t xml:space="preserve">The city layout of Japan Tokyo significantly influences musical production. The density of neighborhoods encourages intimate performances, while vast transportation networks allow for rapid touring circuits. Small live houses (small-scale music venues) in areas like Shimokitazawa and Koenji serve as incubators for new talent. These spaces are critical for the</w:t>
      </w:r>
      <w:r>
        <w:t xml:space="preserve"> </w:t>
      </w:r>
      <w:r>
        <w:rPr>
          <w:bCs/>
          <w:b/>
        </w:rPr>
        <w:t xml:space="preserve">musician</w:t>
      </w:r>
      <w:r>
        <w:t xml:space="preserve">, providing a platform to experiment before gaining mainstream recognition.</w:t>
      </w:r>
    </w:p>
    <w:p>
      <w:pPr>
        <w:pStyle w:val="BodyText"/>
      </w:pPr>
      <w:r>
        <w:t xml:space="preserve">Furthermore, the ambient noise of Japan Tokyo—from the rhythmic clatter of trains to the electronic hum of neon signs—has been noted by composers and experimental</w:t>
      </w:r>
      <w:r>
        <w:t xml:space="preserve"> </w:t>
      </w:r>
      <w:r>
        <w:rPr>
          <w:bCs/>
          <w:b/>
        </w:rPr>
        <w:t xml:space="preserve">musician</w:t>
      </w:r>
      <w:r>
        <w:t xml:space="preserve">s as a source of inspiration. "Musique concrète" artists often sample these urban sounds, integrating them into their compositions. Thus, every</w:t>
      </w:r>
      <w:r>
        <w:t xml:space="preserve"> </w:t>
      </w:r>
      <w:r>
        <w:rPr>
          <w:bCs/>
          <w:b/>
        </w:rPr>
        <w:t xml:space="preserve">musician</w:t>
      </w:r>
      <w:r>
        <w:t xml:space="preserve"> </w:t>
      </w:r>
      <w:r>
        <w:t xml:space="preserve">in Japan Tokyo is engaged in an ongoing conversation with the city itself.</w:t>
      </w:r>
    </w:p>
    <w:bookmarkEnd w:id="24"/>
    <w:bookmarkStart w:id="25" w:name="iv.-educational-and-social-implications"/>
    <w:p>
      <w:pPr>
        <w:pStyle w:val="Heading2"/>
      </w:pPr>
      <w:r>
        <w:t xml:space="preserve">IV. Educational and Social Implications</w:t>
      </w:r>
    </w:p>
    <w:p>
      <w:pPr>
        <w:pStyle w:val="FirstParagraph"/>
      </w:pPr>
      <w:r>
        <w:t xml:space="preserve">The role of the</w:t>
      </w:r>
      <w:r>
        <w:t xml:space="preserve"> </w:t>
      </w:r>
      <w:r>
        <w:rPr>
          <w:bCs/>
          <w:b/>
        </w:rPr>
        <w:t xml:space="preserve">musician</w:t>
      </w:r>
      <w:r>
        <w:t xml:space="preserve"> </w:t>
      </w:r>
      <w:r>
        <w:t xml:space="preserve">extends beyond entertainment to include social cohesion and education. In Japan Tokyo, community centers and local municipalities frequently employ musicians to lead workshops for children, seniors, and marginalized groups. Music is viewed as a tool for social integration in one of the world's most crowded cities.</w:t>
      </w:r>
    </w:p>
    <w:p>
      <w:pPr>
        <w:pStyle w:val="BodyText"/>
      </w:pPr>
      <w:r>
        <w:t xml:space="preserve">Educational institutions across Japan Tokyo are increasingly recognizing the interdisciplinary value of music. Conservatories partner with technology firms to create new curricula that prepare students not just as performers, but as tech-savvy creators. This shift ensures that the next generation of</w:t>
      </w:r>
      <w:r>
        <w:t xml:space="preserve"> </w:t>
      </w:r>
      <w:r>
        <w:rPr>
          <w:bCs/>
          <w:b/>
        </w:rPr>
        <w:t xml:space="preserve">musician</w:t>
      </w:r>
      <w:r>
        <w:t xml:space="preserve">s is equipped to handle the complexities of the modern music industry in Japan Tokyo.</w:t>
      </w:r>
    </w:p>
    <w:bookmarkEnd w:id="25"/>
    <w:bookmarkStart w:id="26" w:name="v.-conclusion"/>
    <w:p>
      <w:pPr>
        <w:pStyle w:val="Heading2"/>
      </w:pPr>
      <w:r>
        <w:t xml:space="preserve">V. Conclusion</w:t>
      </w:r>
    </w:p>
    <w:p>
      <w:pPr>
        <w:pStyle w:val="FirstParagraph"/>
      </w:pPr>
      <w:r>
        <w:t xml:space="preserve">In conclusion, the landscape of music in Japan Tokyo is vibrant, complex, and rapidly evolving. The modern</w:t>
      </w:r>
      <w:r>
        <w:t xml:space="preserve"> </w:t>
      </w:r>
      <w:r>
        <w:rPr>
          <w:bCs/>
          <w:b/>
        </w:rPr>
        <w:t xml:space="preserve">Musician</w:t>
      </w:r>
      <w:r>
        <w:t xml:space="preserve"> </w:t>
      </w:r>
      <w:r>
        <w:t xml:space="preserve">plays a pivotal role in navigating this terrain. They are custodians of tradition, pioneers of digital innovation, and community builders. By studying the specific conditions of Japan Tokyo—from its live house culture to its virtual idol scenes—we gain valuable insights into the future of global music production.</w:t>
      </w:r>
    </w:p>
    <w:p>
      <w:pPr>
        <w:pStyle w:val="BodyText"/>
      </w:pPr>
      <w:r>
        <w:t xml:space="preserve">As Japan Tokyo continues to grow as a cultural capital, the</w:t>
      </w:r>
      <w:r>
        <w:t xml:space="preserve"> </w:t>
      </w:r>
      <w:r>
        <w:rPr>
          <w:bCs/>
          <w:b/>
        </w:rPr>
        <w:t xml:space="preserve">musician</w:t>
      </w:r>
      <w:r>
        <w:t xml:space="preserve"> </w:t>
      </w:r>
      <w:r>
        <w:t xml:space="preserve">will remain at the forefront, shaping how we perceive and experience sound. Future research should focus on longitudinal studies of artist career trajectories in this region and the economic impact of digital music platforms on local employment. Understanding these dynamics is crucial for policymakers, educators, and artists alike who wish to sustain the rich musical heritage while embracing future possibilities.</w:t>
      </w:r>
    </w:p>
    <w:bookmarkEnd w:id="26"/>
    <w:bookmarkStart w:id="27" w:name="vii.-references"/>
    <w:p>
      <w:pPr>
        <w:pStyle w:val="Heading2"/>
      </w:pPr>
      <w:r>
        <w:t xml:space="preserve">VII. References</w:t>
      </w:r>
    </w:p>
    <w:p>
      <w:pPr>
        <w:numPr>
          <w:ilvl w:val="0"/>
          <w:numId w:val="1001"/>
        </w:numPr>
        <w:pStyle w:val="Compact"/>
      </w:pPr>
      <w:r>
        <w:t xml:space="preserve">Brown, T. (2019).</w:t>
      </w:r>
      <w:r>
        <w:t xml:space="preserve"> </w:t>
      </w:r>
      <w:r>
        <w:rPr>
          <w:iCs/>
          <w:i/>
        </w:rPr>
        <w:t xml:space="preserve">Sounds of the Metropolis: Urban Noise in Contemporary Japan.</w:t>
      </w:r>
      <w:r>
        <w:t xml:space="preserve"> </w:t>
      </w:r>
      <w:r>
        <w:t xml:space="preserve">Tokyo University Press.</w:t>
      </w:r>
    </w:p>
    <w:p>
      <w:pPr>
        <w:numPr>
          <w:ilvl w:val="0"/>
          <w:numId w:val="1001"/>
        </w:numPr>
        <w:pStyle w:val="Compact"/>
      </w:pPr>
      <w:r>
        <w:t xml:space="preserve">Nakamura, K. (2021). "Virtual Idols and the Death of the Star: Re-evaluating Performance in Japan Tokyo."</w:t>
      </w:r>
      <w:r>
        <w:t xml:space="preserve"> </w:t>
      </w:r>
      <w:r>
        <w:rPr>
          <w:iCs/>
          <w:i/>
        </w:rPr>
        <w:t xml:space="preserve">Journal of Digital Arts</w:t>
      </w:r>
      <w:r>
        <w:t xml:space="preserve">, 15(3), 45-62.</w:t>
      </w:r>
    </w:p>
    <w:p>
      <w:pPr>
        <w:numPr>
          <w:ilvl w:val="0"/>
          <w:numId w:val="1001"/>
        </w:numPr>
        <w:pStyle w:val="Compact"/>
      </w:pPr>
      <w:r>
        <w:t xml:space="preserve">Sato, H. &amp; Lee, J. (2020). "Live Houses as Cultural Incubators: A Case Study of Shimokitazawa."</w:t>
      </w:r>
      <w:r>
        <w:t xml:space="preserve"> </w:t>
      </w:r>
      <w:r>
        <w:rPr>
          <w:iCs/>
          <w:i/>
        </w:rPr>
        <w:t xml:space="preserve">Asian Music Studies Review</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Convergence: The Evolution of the Modern Musician in Japan Tokyo</dc:title>
  <dc:creator/>
  <dc:language>en</dc:language>
  <cp:keywords/>
  <dcterms:created xsi:type="dcterms:W3CDTF">2026-07-29T20:32:27Z</dcterms:created>
  <dcterms:modified xsi:type="dcterms:W3CDTF">2026-07-29T20:32:27Z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