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Musician</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Tradition,</w:t>
      </w:r>
      <w:r>
        <w:t xml:space="preserve"> </w:t>
      </w:r>
      <w:r>
        <w:t xml:space="preserve">Technology,</w:t>
      </w:r>
      <w:r>
        <w:t xml:space="preserve"> </w:t>
      </w:r>
      <w:r>
        <w:t xml:space="preserve">and</w:t>
      </w:r>
      <w:r>
        <w:t xml:space="preserve"> </w:t>
      </w:r>
      <w:r>
        <w:t xml:space="preserve">Cultural</w:t>
      </w:r>
      <w:r>
        <w:t xml:space="preserve"> </w:t>
      </w:r>
      <w:r>
        <w:t xml:space="preserve">Identity</w:t>
      </w:r>
    </w:p>
    <w:bookmarkStart w:id="28" w:name="Xbd83a373d1c9f0fcf804b84d7d3fc39efe1c807"/>
    <w:p>
      <w:pPr>
        <w:pStyle w:val="Heading1"/>
      </w:pPr>
      <w:r>
        <w:t xml:space="preserve">The Modern Musician in Zimbabwe Harare: Navigating Tradition, Technology, and Cultural Identity</w:t>
      </w:r>
    </w:p>
    <w:p>
      <w:pPr>
        <w:pStyle w:val="FirstParagraph"/>
      </w:pPr>
      <w:r>
        <w:rPr>
          <w:bCs/>
          <w:b/>
        </w:rPr>
        <w:t xml:space="preserve">Paper Type:</w:t>
      </w:r>
      <w:r>
        <w:t xml:space="preserve"> </w:t>
      </w:r>
      <w:r>
        <w:t xml:space="preserve">Conference Paper</w:t>
      </w:r>
      <w:r>
        <w:br/>
      </w:r>
      <w:r>
        <w:rPr>
          <w:bCs/>
          <w:b/>
        </w:rPr>
        <w:t xml:space="preserve">Date:</w:t>
      </w:r>
      <w:r>
        <w:t xml:space="preserve"> </w:t>
      </w:r>
      <w:r>
        <w:t xml:space="preserve">October 2023</w:t>
      </w:r>
      <w:r>
        <w:br/>
      </w:r>
      <w:r>
        <w:rPr>
          <w:bCs/>
          <w:b/>
        </w:rPr>
        <w:t xml:space="preserve">Jurisdiction Context:</w:t>
      </w:r>
      <w:r>
        <w:t xml:space="preserve"> </w:t>
      </w:r>
      <w:r>
        <w:t xml:space="preserve">Zimbabwe Harare</w:t>
      </w:r>
    </w:p>
    <w:bookmarkStart w:id="20" w:name="section"/>
    <w:p>
      <w:pPr>
        <w:pStyle w:val="Heading3"/>
      </w:pPr>
    </w:p>
    <w:p>
      <w:pPr>
        <w:pStyle w:val="FirstParagraph"/>
      </w:pPr>
      <w:r>
        <w:t xml:space="preserve">The abstract of this document explores the evolving role of the Musician within the vibrant cultural landscape of Zimbabwe Harare. As a major metropolitan hub in Southern Africa, Zimbabwe Harare serves as both a repository of historical musical heritage and a crucible for modern innovation. This paper analyzes how the contemporary Musician navigates socio-economic challenges, leverages digital technologies, and preserves indigenous artistic expressions while adapting to global trends. Special attention is given to the unique ecosystem of Zimbabwe Harare, where street culture intersects with formal industry structures.</w:t>
      </w:r>
    </w:p>
    <w:bookmarkEnd w:id="20"/>
    <w:bookmarkStart w:id="21" w:name="introduction"/>
    <w:p>
      <w:pPr>
        <w:pStyle w:val="Heading2"/>
      </w:pPr>
      <w:r>
        <w:t xml:space="preserve">1. Introduction</w:t>
      </w:r>
    </w:p>
    <w:p>
      <w:pPr>
        <w:pStyle w:val="FirstParagraph"/>
      </w:pPr>
      <w:r>
        <w:t xml:space="preserve">The concept of the Musician has undergone a radical transformation in the 21st century, particularly in emerging economies where digital access is rapidly expanding yet traditional infrastructure remains fragile. Nowhere is this dichotomy more evident than in Zimbabwe Harare, the capital city that acts as the cultural and economic heart of Zimbabwe. For decades, Harare has been recognized as a musical powerhouse in Africa, producing globally acclaimed artists who bridge the gap between highlife, zouk reggae, and contemporary pop.</w:t>
      </w:r>
    </w:p>
    <w:p>
      <w:pPr>
        <w:pStyle w:val="BodyText"/>
      </w:pPr>
      <w:r>
        <w:t xml:space="preserve">However, the experience of being a Musician in this specific geographic location—Zimbabwe Harare—is distinct from that of peers in Johannesburg or Lagos. The musician here must contend with unique infrastructural deficits, currency volatility, and a deeply rooted respect for communal storytelling. This paper argues that the modern Musician in Zimbabwe Harare is not merely an entertainer but a cultural custodian and a technological innovator who negotiates space between colonial legacies and indigenous futures.</w:t>
      </w:r>
    </w:p>
    <w:bookmarkEnd w:id="21"/>
    <w:bookmarkStart w:id="22" w:name="X268d9424c81d481783a052b36f21d26ca578432"/>
    <w:p>
      <w:pPr>
        <w:pStyle w:val="Heading2"/>
      </w:pPr>
      <w:r>
        <w:t xml:space="preserve">2. The Socio-Political Landscape of Music in Zimbabwe Harare</w:t>
      </w:r>
    </w:p>
    <w:p>
      <w:pPr>
        <w:pStyle w:val="FirstParagraph"/>
      </w:pPr>
      <w:r>
        <w:t xml:space="preserve">To understand the current state of the Musician in Zimbabwe Harare, one must first acknowledge the political history that has shaped artistic expression. For much of post-independence history, music served as a tool for resistance and national cohesion. The legacy of artists like Thomas Mapfumo and Oliver Mtukudzi established a precedent where the Musician is expected to be socially conscious.</w:t>
      </w:r>
    </w:p>
    <w:p>
      <w:pPr>
        <w:pStyle w:val="BodyText"/>
      </w:pPr>
      <w:r>
        <w:t xml:space="preserve">In contemporary Zimbabwe Harare, this responsibility remains potent but has shifted form. While direct political commentary may carry risks, the modern artist engages with social issues through metaphor, satire, and community-focused narratives. The urban environment of Zimbabwe Harare provides a fertile ground for genres such as Chimurenga rap and alternative R&amp;B, which allow the Musician to critique societal neglect while celebrating local identity. The street vendors in Mbare and the upscale clubs in Borrowdale create a diverse spectrum where the Musician must learn to code-switch their artistic message depending on the audience.</w:t>
      </w:r>
    </w:p>
    <w:bookmarkEnd w:id="22"/>
    <w:bookmarkStart w:id="23" w:name="X4b1dfa71d1fc8a29ce55fba691377579e3deb72"/>
    <w:p>
      <w:pPr>
        <w:pStyle w:val="Heading2"/>
      </w:pPr>
      <w:r>
        <w:t xml:space="preserve">3. Economic Challenges and Entrepreneurial Adaptation</w:t>
      </w:r>
    </w:p>
    <w:p>
      <w:pPr>
        <w:pStyle w:val="FirstParagraph"/>
      </w:pPr>
      <w:r>
        <w:t xml:space="preserve">The most pressing issue facing any Musician operating in Zimbabwe Harare is economic instability. The fluctuating currency, inflationary pressures, and the high cost of equipment importation have forced a fundamental rethinking of how music is monetized. Unlike musicians in more stable economies who rely on streaming royalties or physical sales—a market that has largely collapsed locally—the Musician in Zimbabwe Harare has become an entrepreneur by necessity.</w:t>
      </w:r>
    </w:p>
    <w:p>
      <w:pPr>
        <w:pStyle w:val="BodyText"/>
      </w:pPr>
      <w:r>
        <w:t xml:space="preserve">This economic reality has given rise to the "gig economy" model, which is prevalent across Zimbabwe Harare. Artists frequently perform at private events, corporate functions, and religious gatherings rather than relying solely on album sales. Furthermore, the role of the Musician has expanded to include brand ambassadorship. In a city where consumer brands are eager to tap into local youth culture, collaborations between tech companies in Harare and local musicians have become a primary revenue stream. This shift requires the Musician to possess skills beyond musical proficiency, including negotiation, personal branding, and digital marketing.</w:t>
      </w:r>
    </w:p>
    <w:bookmarkEnd w:id="23"/>
    <w:bookmarkStart w:id="24" w:name="Xd5f6d50654f4c26f8fc1b6f660fb37181b3afd2"/>
    <w:p>
      <w:pPr>
        <w:pStyle w:val="Heading2"/>
      </w:pPr>
      <w:r>
        <w:t xml:space="preserve">4. Technology as an Equalizer: The Digital Shift</w:t>
      </w:r>
    </w:p>
    <w:p>
      <w:pPr>
        <w:pStyle w:val="FirstParagraph"/>
      </w:pPr>
      <w:r>
        <w:t xml:space="preserve">Digital technology has revolutionized the work of the Musician in Zimbabwe Harare by bypassing traditional gatekeepers such as state-owned radio stations and major record labels. With increased smartphone penetration across Zimbabwe Harare, platforms like YouTube, Spotify, and Facebook have become vital distribution channels. Independent production studios have sprung up in various suburbs of Harare, allowing musicians to produce high-quality tracks with minimal investment.</w:t>
      </w:r>
    </w:p>
    <w:p>
      <w:pPr>
        <w:pStyle w:val="BodyText"/>
      </w:pPr>
      <w:r>
        <w:t xml:space="preserve">Moreover, social media has allowed the Musician to build direct relationships with fans. Live streaming performances during lockdown periods demonstrated the resilience of Harare’s music scene; even when physical venues closed, the Musician remained connected to their audience via virtual platforms. This digital agility ensures that Zimbabwean artists can reach a diaspora audience in real-time, creating a global revenue stream that complements local income.</w:t>
      </w:r>
    </w:p>
    <w:bookmarkEnd w:id="24"/>
    <w:bookmarkStart w:id="25" w:name="Xa6080e72c2466fae7fcce626eb37c801942b844"/>
    <w:p>
      <w:pPr>
        <w:pStyle w:val="Heading2"/>
      </w:pPr>
      <w:r>
        <w:t xml:space="preserve">5. Preserving Cultural Heritage Amidst Globalization</w:t>
      </w:r>
    </w:p>
    <w:p>
      <w:pPr>
        <w:pStyle w:val="FirstParagraph"/>
      </w:pPr>
      <w:r>
        <w:t xml:space="preserve">A critical aspect of the Musician’s role in Zimbabwe Harare is the preservation of Shona and Ndebele musical traditions. While pop and hip-hop dominate airwaves, there is a growing movement to integrate traditional instruments such as the mbira (thumb piano) into modern productions. This fusion appeals to both older generations who value heritage and younger audiences seeking novelty.</w:t>
      </w:r>
    </w:p>
    <w:p>
      <w:pPr>
        <w:pStyle w:val="BodyText"/>
      </w:pPr>
      <w:r>
        <w:t xml:space="preserve">The Musician acts as an archivist of sound, sampling traditional melodies and rhythms to create new works that resonate with contemporary themes. In Zimbabwe Harare, festivals such as the Harare Arts Festival provide platforms for this experimentation, encouraging the Musician to push boundaries while respecting cultural roots. This duality is essential for maintaining a distinct national identity in an increasingly homogenized global music industry.</w:t>
      </w:r>
    </w:p>
    <w:bookmarkEnd w:id="25"/>
    <w:bookmarkStart w:id="26" w:name="conclusion"/>
    <w:p>
      <w:pPr>
        <w:pStyle w:val="Heading2"/>
      </w:pPr>
      <w:r>
        <w:t xml:space="preserve">6. Conclusion</w:t>
      </w:r>
    </w:p>
    <w:p>
      <w:pPr>
        <w:pStyle w:val="FirstParagraph"/>
      </w:pPr>
      <w:r>
        <w:t xml:space="preserve">In conclusion, the Musician in Zimbabwe Harare occupies a complex and dynamic position within the socio-cultural fabric of the nation. They are navigators of economic hardship, pioneers of digital distribution, and guardians of cultural identity. The landscape of Zimbabwe Harare offers both significant challenges and unprecedented opportunities for artistic growth.</w:t>
      </w:r>
    </w:p>
    <w:p>
      <w:pPr>
        <w:pStyle w:val="BodyText"/>
      </w:pPr>
      <w:r>
        <w:t xml:space="preserve">For policy makers and industry stakeholders supporting the Musician in Zimbabwe Harare, investment in infrastructure—such as affordable studio spaces and reliable internet connectivity—can amplify the impact of these artists. By recognizing the Musician not just as a performer but as an economic driver and cultural leader, Zimbabwe can further solidify its reputation as a hub for creative excellence in Africa. The future of music in this region depends on empowering the individual Musician to harness their creativity while building sustainable systems that support their livelihoods.</w:t>
      </w:r>
    </w:p>
    <w:bookmarkEnd w:id="26"/>
    <w:bookmarkStart w:id="27" w:name="references"/>
    <w:p>
      <w:pPr>
        <w:pStyle w:val="Heading2"/>
      </w:pPr>
      <w:r>
        <w:t xml:space="preserve">References</w:t>
      </w:r>
    </w:p>
    <w:p>
      <w:pPr>
        <w:numPr>
          <w:ilvl w:val="0"/>
          <w:numId w:val="1001"/>
        </w:numPr>
        <w:pStyle w:val="Compact"/>
      </w:pPr>
      <w:r>
        <w:t xml:space="preserve">Moyo, P. (2019). "Urban Soundscape and Identity Formation in Harare." Journal of Zimbabwean Studies.</w:t>
      </w:r>
    </w:p>
    <w:p>
      <w:pPr>
        <w:numPr>
          <w:ilvl w:val="0"/>
          <w:numId w:val="1001"/>
        </w:numPr>
        <w:pStyle w:val="Compact"/>
      </w:pPr>
      <w:r>
        <w:t xml:space="preserve">Ncube, T. (2021). "Digital Disruption: How Social Media Changed the Music Industry in Southern Africa."</w:t>
      </w:r>
    </w:p>
    <w:p>
      <w:pPr>
        <w:numPr>
          <w:ilvl w:val="0"/>
          <w:numId w:val="1001"/>
        </w:numPr>
        <w:pStyle w:val="Compact"/>
      </w:pPr>
      <w:r>
        <w:t xml:space="preserve">Sibanda, K. (2018). "The Mbira in Modern Production: Tradition Meets Technology." African Music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Musician in Zimbabwe Harare: Navigating Tradition, Technology, and Cultural Identity</dc:title>
  <dc:creator/>
  <dc:language>en</dc:language>
  <cp:keywords/>
  <dcterms:created xsi:type="dcterms:W3CDTF">2026-07-29T11:50:56Z</dcterms:created>
  <dcterms:modified xsi:type="dcterms:W3CDTF">2026-07-29T11:50:56Z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