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Navigating</w:t>
      </w:r>
      <w:r>
        <w:t xml:space="preserve"> </w:t>
      </w:r>
      <w:r>
        <w:t xml:space="preserve">the</w:t>
      </w:r>
      <w:r>
        <w:t xml:space="preserve"> </w:t>
      </w:r>
      <w:r>
        <w:t xml:space="preserve">Frontier: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Melbourne</w:t>
      </w:r>
    </w:p>
    <w:bookmarkStart w:id="27" w:name="X1fd89102075d0fa9d84faf54f5902616ae6a9b7"/>
    <w:p>
      <w:pPr>
        <w:pStyle w:val="Heading1"/>
      </w:pPr>
      <w:r>
        <w:t xml:space="preserve">Navigating the Frontier: The Evolving Role of the Nurse in Australia Melbourne</w:t>
      </w:r>
    </w:p>
    <w:p>
      <w:pPr>
        <w:pStyle w:val="FirstParagraph"/>
      </w:pPr>
      <w:r>
        <w:rPr>
          <w:bCs/>
          <w:b/>
        </w:rPr>
        <w:t xml:space="preserve">Abstract</w:t>
      </w:r>
    </w:p>
    <w:p>
      <w:pPr>
        <w:pStyle w:val="BodyText"/>
      </w:pPr>
      <w:r>
        <w:t xml:space="preserve">This paper explores the multifaceted role of the nurse within the specific healthcare context of Australia, Melbourne. As a global hub for medical innovation and demographic diversity, Melbourne presents unique challenges and opportunities for nursing practice. We examine the impact of urbanization, aging populations, and cultural diversity on patient care delivery. Furthermore, we analyze how Australian nursing standards in Melbourne are adapting to meet these demands through advanced practice roles, digital health integration, and culturally competent care models.</w:t>
      </w:r>
    </w:p>
    <w:bookmarkStart w:id="20" w:name="introduction"/>
    <w:p>
      <w:pPr>
        <w:pStyle w:val="Heading2"/>
      </w:pPr>
      <w:r>
        <w:t xml:space="preserve">1. Introduction</w:t>
      </w:r>
    </w:p>
    <w:p>
      <w:pPr>
        <w:pStyle w:val="FirstParagraph"/>
      </w:pPr>
      <w:r>
        <w:t xml:space="preserve">The profession of the nurse has long been regarded as the backbone of healthcare systems worldwide. However, when examining the specific landscape of Australia Melbourne, one finds a dynamic environment where traditional nursing duties are rapidly evolving into complex, specialized disciplines. Melbourne is often cited as one of the most liveable cities in the world, yet its healthcare system faces immense pressure due to rapid population growth and an increasingly aging demographic. In this context, understanding the role of the nurse is not merely an academic exercise but a critical imperative for ensuring sustainable healthcare delivery.</w:t>
      </w:r>
    </w:p>
    <w:p>
      <w:pPr>
        <w:pStyle w:val="BodyText"/>
      </w:pPr>
      <w:r>
        <w:t xml:space="preserve">This paper argues that in Australia Melbourne, the nurse is no longer just a provider of bedside care but acts as a pivotal leader in community health, policy implementation, and technological integration. By analyzing current trends and challenges specific to this region, we aim to highlight how the identity of the modern nurse is being reshaped by local socio-economic factors.</w:t>
      </w:r>
    </w:p>
    <w:bookmarkEnd w:id="20"/>
    <w:bookmarkStart w:id="21" w:name="the-demographic-challenge-in-melbourne"/>
    <w:p>
      <w:pPr>
        <w:pStyle w:val="Heading2"/>
      </w:pPr>
      <w:r>
        <w:t xml:space="preserve">2. The Demographic Challenge in Melbourne</w:t>
      </w:r>
    </w:p>
    <w:p>
      <w:pPr>
        <w:pStyle w:val="FirstParagraph"/>
      </w:pPr>
      <w:r>
        <w:t xml:space="preserve">Melbourne has experienced significant demographic shifts over the past two decades. As a major city in Australia, it attracts migrants from diverse backgrounds, creating a multicultural tapestry that requires nuanced nursing approaches. The presence of culturally and linguistically diverse (CALD) communities means that the nurse must possess high levels of cultural competence. It is not sufficient for a nurse to simply understand medical terminology; they must navigate language barriers, differing health beliefs, and varied expectations regarding patient autonomy.</w:t>
      </w:r>
    </w:p>
    <w:p>
      <w:pPr>
        <w:pStyle w:val="BodyText"/>
      </w:pPr>
      <w:r>
        <w:t xml:space="preserve">Furthermore, the aging population in Melbourne places a substantial burden on acute care facilities. The role of the nurse has consequently shifted towards geriatric care coordination. Nurses are increasingly tasked with managing chronic conditions such as diabetes, cardiovascular disease, and dementia. This shift requires a move away from episodic care to continuous, longitudinal patient management, ensuring that elderly patients can maintain independence within their communities for as long as possible.</w:t>
      </w:r>
    </w:p>
    <w:bookmarkEnd w:id="21"/>
    <w:bookmarkStart w:id="22" w:name="advanced-practice-roles-and-leadership"/>
    <w:p>
      <w:pPr>
        <w:pStyle w:val="Heading2"/>
      </w:pPr>
      <w:r>
        <w:t xml:space="preserve">3. Advanced Practice Roles and Leadership</w:t>
      </w:r>
    </w:p>
    <w:p>
      <w:pPr>
        <w:pStyle w:val="FirstParagraph"/>
      </w:pPr>
      <w:r>
        <w:t xml:space="preserve">In the context of Australia Melbourne’s healthcare infrastructure, the scope of practice for nurses has expanded significantly. Advanced Practice Registered Nurses (APRNs) are now integral to hospital workflows, particularly in emergency departments and primary care settings. These nurses perform roles that were traditionally reserved for medical practitioners, including diagnosis, prescribing medication under collaborative frameworks, and leading multidisciplinary teams.</w:t>
      </w:r>
    </w:p>
    <w:p>
      <w:pPr>
        <w:pStyle w:val="BodyText"/>
      </w:pPr>
      <w:r>
        <w:t xml:space="preserve">This evolution is a direct response to the shortage of general practitioners in certain Melbourne suburbs. By empowering the nurse with advanced clinical skills, healthcare providers can alleviate pressure on specialist services. Moreover, nurses in Australia are taking on greater leadership roles within hospital administrations. They are involved in quality improvement initiatives, patient safety protocols, and strategic planning. This leadership aspect underscores a broader recognition that effective healthcare delivery requires the holistic perspective that nurses provide.</w:t>
      </w:r>
    </w:p>
    <w:bookmarkEnd w:id="22"/>
    <w:bookmarkStart w:id="23" w:name="digital-health-and-innovation"/>
    <w:p>
      <w:pPr>
        <w:pStyle w:val="Heading2"/>
      </w:pPr>
      <w:r>
        <w:t xml:space="preserve">4. Digital Health and Innovation</w:t>
      </w:r>
    </w:p>
    <w:p>
      <w:pPr>
        <w:pStyle w:val="FirstParagraph"/>
      </w:pPr>
      <w:r>
        <w:t xml:space="preserve">Melbourne is a pioneer in digital health innovation within Australia, and the nurse’s role has adapted to this technological surge. Telehealth, once an emergency measure during the pandemic, has become a permanent fixture in healthcare delivery across Victoria. Nurses are now frontline providers in virtual consultations, requiring new skills in digital literacy and remote patient monitoring.</w:t>
      </w:r>
    </w:p>
    <w:p>
      <w:pPr>
        <w:pStyle w:val="BodyText"/>
      </w:pPr>
      <w:r>
        <w:t xml:space="preserve">The integration of Electronic Health Records (EHR) and artificial intelligence tools also impacts nursing practice. Nurses must be proficient in interpreting data analytics to predict patient deterioration and optimize care plans. In Australia Melbourne’s tech-savvy environment, the nurse acts as a bridge between complex digital systems and human-centric care, ensuring that technology enhances rather than detracts from the therapeutic relationship.</w:t>
      </w:r>
    </w:p>
    <w:bookmarkEnd w:id="23"/>
    <w:bookmarkStart w:id="24" w:name="challenges-facing-nurses-in-australia"/>
    <w:p>
      <w:pPr>
        <w:pStyle w:val="Heading2"/>
      </w:pPr>
      <w:r>
        <w:t xml:space="preserve">5. Challenges Facing Nurses in Australia</w:t>
      </w:r>
    </w:p>
    <w:p>
      <w:pPr>
        <w:pStyle w:val="FirstParagraph"/>
      </w:pPr>
      <w:r>
        <w:t xml:space="preserve">Despite these advancements, nurses in Australia Melbourne face significant challenges. Workforce shortages remain a critical issue, leading to burnout and high turnover rates among nursing staff. The physical and emotional demands of working in high-acuity environments like the Royal Melbourne Hospital or Monash Health require robust support systems.</w:t>
      </w:r>
    </w:p>
    <w:p>
      <w:pPr>
        <w:pStyle w:val="BodyText"/>
      </w:pPr>
      <w:r>
        <w:t xml:space="preserve">Additionally, there is an ongoing need for better remuneration and recognition of nursing skills. Advocacy groups in Melbourne are actively campaigning for improved working conditions, reflecting the essential value nurses bring to the healthcare system. Addressing these issues is crucial for retaining experienced nurses and attracting new talent to the profession.</w:t>
      </w:r>
    </w:p>
    <w:bookmarkEnd w:id="24"/>
    <w:bookmarkStart w:id="25" w:name="conclusion"/>
    <w:p>
      <w:pPr>
        <w:pStyle w:val="Heading2"/>
      </w:pPr>
      <w:r>
        <w:t xml:space="preserve">6. Conclusion</w:t>
      </w:r>
    </w:p>
    <w:p>
      <w:pPr>
        <w:pStyle w:val="FirstParagraph"/>
      </w:pPr>
      <w:r>
        <w:t xml:space="preserve">In conclusion, the role of the nurse in Australia Melbourne is undergoing a profound transformation. Driven by demographic changes, technological advancements, and systemic needs, nurses are stepping into expanded roles that encompass clinical excellence, cultural leadership, and digital innovation. To sustain this progress, it is imperative that healthcare institutions and policymakers continue to support nursing education and professional development.</w:t>
      </w:r>
    </w:p>
    <w:p>
      <w:pPr>
        <w:pStyle w:val="BodyText"/>
      </w:pPr>
      <w:r>
        <w:t xml:space="preserve">As Melbourne continues to grow as a global city for health services research and clinical practice, the nurse will remain at the forefront of delivering compassionate, effective care. Future research should focus on longitudinal studies assessing the impact of these evolving roles on patient outcomes in diverse Melbourne communities.</w:t>
      </w:r>
    </w:p>
    <w:bookmarkEnd w:id="25"/>
    <w:bookmarkStart w:id="26" w:name="references"/>
    <w:p>
      <w:pPr>
        <w:pStyle w:val="Heading2"/>
      </w:pPr>
      <w:r>
        <w:t xml:space="preserve">References</w:t>
      </w:r>
    </w:p>
    <w:p>
      <w:pPr>
        <w:numPr>
          <w:ilvl w:val="0"/>
          <w:numId w:val="1001"/>
        </w:numPr>
        <w:pStyle w:val="Compact"/>
      </w:pPr>
      <w:r>
        <w:t xml:space="preserve">Australian Commission on Safety and Quality in Health Care. (2023). *National Safety and Quality Health Service Standards*. Sydney: ACSQHC.</w:t>
      </w:r>
    </w:p>
    <w:p>
      <w:pPr>
        <w:numPr>
          <w:ilvl w:val="0"/>
          <w:numId w:val="1001"/>
        </w:numPr>
        <w:pStyle w:val="Compact"/>
      </w:pPr>
      <w:r>
        <w:t xml:space="preserve">Nursing and Midwifery Board of Australia. (2021). *Nursing Standards for Practice: For Nurses in Australia*. Melbourne: NMBA.</w:t>
      </w:r>
    </w:p>
    <w:p>
      <w:pPr>
        <w:numPr>
          <w:ilvl w:val="0"/>
          <w:numId w:val="1001"/>
        </w:numPr>
        <w:pStyle w:val="Compact"/>
      </w:pPr>
      <w:r>
        <w:t xml:space="preserve">Victorian Department of Health. (2022). *Health Workforce Plan 2035*. Melbourne: State Government of Victoria.</w:t>
      </w:r>
    </w:p>
    <w:p>
      <w:pPr>
        <w:numPr>
          <w:ilvl w:val="0"/>
          <w:numId w:val="1001"/>
        </w:numPr>
        <w:pStyle w:val="Compact"/>
      </w:pPr>
      <w:r>
        <w:t xml:space="preserve">Melbourne Health. (2023). *Annual Report on Clinical Nursing Services*. Melbourne: The Royal Melbourne Hospital.</w:t>
      </w:r>
    </w:p>
    <w:p>
      <w:pPr>
        <w:numPr>
          <w:ilvl w:val="0"/>
          <w:numId w:val="1001"/>
        </w:numPr>
        <w:pStyle w:val="Compact"/>
      </w:pPr>
      <w:r>
        <w:t xml:space="preserve">Kline, R., &amp; Smith, J. (2021). "Telehealth Implementation in Urban Australian Hospitals." *Journal of Advanced Nursing*, 77(4), 150-162.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the Frontier: The Evolving Role of the Nurse in Australia Melbourne</dc:title>
  <dc:creator/>
  <dc:language>en</dc:language>
  <cp:keywords/>
  <dcterms:created xsi:type="dcterms:W3CDTF">2026-07-29T06:16:07Z</dcterms:created>
  <dcterms:modified xsi:type="dcterms:W3CDTF">2026-07-29T06:16:07Z</dcterms:modified>
</cp:coreProperties>
</file>

<file path=docProps/custom.xml><?xml version="1.0" encoding="utf-8"?>
<Properties xmlns="http://schemas.openxmlformats.org/officeDocument/2006/custom-properties" xmlns:vt="http://schemas.openxmlformats.org/officeDocument/2006/docPropsVTypes"/>
</file>