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9" w:name="Xbaa494767e110214907b640ef5932cf5a6fae21"/>
    <w:p>
      <w:pPr>
        <w:pStyle w:val="Heading1"/>
      </w:pPr>
      <w:r>
        <w:t xml:space="preserve">The Evolving Role of the Nurse in China Guangzhou: Bridging Tradition and Modern Healthcare</w:t>
      </w:r>
    </w:p>
    <w:bookmarkStart w:id="28" w:name="Xf931a6596a41265707725259777f9d063e3898d"/>
    <w:p>
      <w:pPr>
        <w:pStyle w:val="Heading3"/>
      </w:pPr>
      <w:r>
        <w:t xml:space="preserve">A Conference Paper Presentation on Nursing Excellence, Cultural Integration, and Future Challenges</w:t>
      </w:r>
    </w:p>
    <w:p>
      <w:pPr>
        <w:pStyle w:val="FirstParagraph"/>
      </w:pPr>
      <w:r>
        <w:rPr>
          <w:bCs/>
          <w:b/>
        </w:rPr>
        <w:t xml:space="preserve">Presented at:</w:t>
      </w:r>
      <w:r>
        <w:t xml:space="preserve">The International Symposium on Public Health Innovations in Southern China</w:t>
      </w:r>
      <w:r>
        <w:br/>
      </w:r>
      <w:r>
        <w:rPr>
          <w:bCs/>
          <w:b/>
        </w:rPr>
        <w:t xml:space="preserve">Date:</w:t>
      </w:r>
      <w:r>
        <w:t xml:space="preserve"> </w:t>
      </w:r>
      <w:r>
        <w:t xml:space="preserve">October 24, 2023</w:t>
      </w:r>
      <w:r>
        <w:br/>
      </w:r>
      <w:r>
        <w:rPr>
          <w:bCs/>
          <w:b/>
        </w:rPr>
        <w:t xml:space="preserve">Affiliation:</w:t>
      </w:r>
      <w:r>
        <w:t xml:space="preserve">Institute of Advanced Nursing Studies, South China Medical University</w:t>
      </w:r>
    </w:p>
    <w:bookmarkStart w:id="20" w:name="abstract"/>
    <w:p>
      <w:pPr>
        <w:pStyle w:val="Heading4"/>
      </w:pPr>
      <w:r>
        <w:rPr>
          <w:iCs/>
          <w:i/>
        </w:rPr>
        <w:t xml:space="preserve">Abstract</w:t>
      </w:r>
    </w:p>
    <w:p>
      <w:pPr>
        <w:pStyle w:val="FirstParagraph"/>
      </w:pPr>
      <w:r>
        <w:t xml:space="preserve">This conference paper explores the critical transformation of the nursing profession within the dynamic healthcare landscape of China Guangzhou. As one of China's most vibrant economic and cultural hubs, Guangzhou serves as a unique case study for understanding how traditional values intersect with modern medical advancements. This document analyzes the shifting responsibilities of the nurse, emphasizing patient-centered care models that are increasingly being adopted in top-tier hospitals across the city. Furthermore, it addresses the challenges posed by an aging population and high patient volumes, proposing strategic interventions to enhance nursing efficiency and well-being.</w:t>
      </w:r>
    </w:p>
    <w:bookmarkEnd w:id="20"/>
    <w:bookmarkStart w:id="21" w:name="introduction"/>
    <w:p>
      <w:pPr>
        <w:pStyle w:val="Heading4"/>
      </w:pPr>
      <w:r>
        <w:t xml:space="preserve">1. Introduction</w:t>
      </w:r>
    </w:p>
    <w:p>
      <w:pPr>
        <w:pStyle w:val="FirstParagraph"/>
      </w:pPr>
      <w:r>
        <w:t xml:space="preserve">The healthcare sector in China has undergone rapid modernization over the last two decades, with significant implications for frontline medical staff. Among these professionals, the nurse plays a pivotal role that extends far beyond basic clinical tasks. In the context of China Guangzhou, a city known for its historical significance as a trading port and its current status as a tech-forward metropolis, the identity of the</w:t>
      </w:r>
      <w:r>
        <w:t xml:space="preserve"> </w:t>
      </w:r>
      <w:r>
        <w:rPr>
          <w:bCs/>
          <w:b/>
        </w:rPr>
        <w:t xml:space="preserve">Nurse</w:t>
      </w:r>
      <w:r>
        <w:t xml:space="preserve"> </w:t>
      </w:r>
      <w:r>
        <w:t xml:space="preserve">is being redefined. This paper aims to discuss how nursing practices in Guangzhou are adapting to meet local cultural expectations while integrating international standards of care. The unique demographic and economic environment of China Guangzhou presents distinct opportunities and challenges that require specialized nursing strategies.</w:t>
      </w:r>
    </w:p>
    <w:bookmarkEnd w:id="21"/>
    <w:bookmarkStart w:id="22" w:name="X4c6a0065e7d59fec7937d6216a4163e64e7e3c0"/>
    <w:p>
      <w:pPr>
        <w:pStyle w:val="Heading4"/>
      </w:pPr>
      <w:r>
        <w:t xml:space="preserve">2. The Cultural Context of Nursing in China Guangzhou</w:t>
      </w:r>
    </w:p>
    <w:p>
      <w:pPr>
        <w:pStyle w:val="FirstParagraph"/>
      </w:pPr>
      <w:r>
        <w:t xml:space="preserve">To understand the current state of nursing in this region, one must first appreciate the cultural fabric of</w:t>
      </w:r>
      <w:r>
        <w:t xml:space="preserve"> </w:t>
      </w:r>
      <w:r>
        <w:rPr>
          <w:bCs/>
          <w:b/>
        </w:rPr>
        <w:t xml:space="preserve">China Guangzhou</w:t>
      </w:r>
      <w:r>
        <w:t xml:space="preserve">. Cantonese culture places a high value on family cohesion, filial piety, and community trust. These values directly influence healthcare delivery. Historically, families in Guangzhou have been heavily involved in patient care often assuming duties that are typically performed by professional staff in Western healthcare systems. Consequently, the</w:t>
      </w:r>
      <w:r>
        <w:t xml:space="preserve"> </w:t>
      </w:r>
      <w:r>
        <w:rPr>
          <w:bCs/>
          <w:b/>
        </w:rPr>
        <w:t xml:space="preserve">Nurse</w:t>
      </w:r>
      <w:r>
        <w:t xml:space="preserve"> </w:t>
      </w:r>
      <w:r>
        <w:t xml:space="preserve">in this region must act not only as a clinician but also as an educator and mediator between medical professionals and family members.</w:t>
      </w:r>
    </w:p>
    <w:p>
      <w:pPr>
        <w:pStyle w:val="BodyText"/>
      </w:pPr>
      <w:r>
        <w:t xml:space="preserve">In recent years, there has been a shift towards more autonomous nursing care due to urbanization and smaller family structures in Guangzhou. This demographic change necessitates that nurses take on greater responsibility for holistic patient management, including psychological support and discharge planning. The integration of traditional Chinese medicine (TCM) concepts with modern Western nursing practices is also prevalent in Guangzhou, requiring nurses to possess a dual competency that respects both scientific evidence and cultural heritage.</w:t>
      </w:r>
    </w:p>
    <w:bookmarkEnd w:id="22"/>
    <w:bookmarkStart w:id="23" w:name="X4d258af0f4c27f0a100a974ef19e0439ef0b528"/>
    <w:p>
      <w:pPr>
        <w:pStyle w:val="Heading4"/>
      </w:pPr>
      <w:r>
        <w:t xml:space="preserve">3. Technological Integration and Smart Healthcare</w:t>
      </w:r>
    </w:p>
    <w:p>
      <w:pPr>
        <w:pStyle w:val="FirstParagraph"/>
      </w:pPr>
      <w:r>
        <w:rPr>
          <w:bCs/>
          <w:b/>
        </w:rPr>
        <w:t xml:space="preserve">China Guangzhou</w:t>
      </w:r>
      <w:r>
        <w:t xml:space="preserve"> </w:t>
      </w:r>
      <w:r>
        <w:t xml:space="preserve">is at the forefront of digital transformation in healthcare. The adoption of smart hospital systems, telemedicine platforms, and AI-assisted diagnostic tools has fundamentally altered the daily workflow of the</w:t>
      </w:r>
      <w:r>
        <w:t xml:space="preserve"> </w:t>
      </w:r>
      <w:r>
        <w:rPr>
          <w:bCs/>
          <w:b/>
        </w:rPr>
        <w:t xml:space="preserve">Nurse</w:t>
      </w:r>
      <w:r>
        <w:t xml:space="preserve">. In leading institutions such as the First Affiliated Hospital of Sun Yat-sen University, nurses are increasingly utilizing electronic health records (EHRs) integrated with real-time monitoring devices. This technological leap allows for more precise patient tracking and reduces administrative burdens, freeing up time for direct patient interaction.</w:t>
      </w:r>
    </w:p>
    <w:p>
      <w:pPr>
        <w:pStyle w:val="BodyText"/>
      </w:pPr>
      <w:r>
        <w:t xml:space="preserve">However, this integration presents challenges. Continuous professional development is required to ensure that the nursing workforce remains proficient in using complex digital tools. Conference discussions highlight the need for specialized training programs in Guangzhou that focus on health informatics alongside clinical skills. By embracing technology, nurses in China Guangzhou are positioned to provide more efficient and data-driven care, setting a benchmark for other regions within China.</w:t>
      </w:r>
    </w:p>
    <w:bookmarkEnd w:id="23"/>
    <w:bookmarkStart w:id="24" w:name="addressing-the-aging-population"/>
    <w:p>
      <w:pPr>
        <w:pStyle w:val="Heading4"/>
      </w:pPr>
      <w:r>
        <w:t xml:space="preserve">4. Addressing the Aging Population</w:t>
      </w:r>
    </w:p>
    <w:p>
      <w:pPr>
        <w:pStyle w:val="FirstParagraph"/>
      </w:pPr>
      <w:r>
        <w:t xml:space="preserve">A pressing issue facing</w:t>
      </w:r>
      <w:r>
        <w:t xml:space="preserve"> </w:t>
      </w:r>
      <w:r>
        <w:rPr>
          <w:bCs/>
          <w:b/>
        </w:rPr>
        <w:t xml:space="preserve">China Guangzhou</w:t>
      </w:r>
      <w:r>
        <w:t xml:space="preserve">, as it does much of East Asia, is the rapidly aging population. The demand for long-term care and geriatric services has surged, placing immense pressure on hospital resources and community health centers. The role of the</w:t>
      </w:r>
      <w:r>
        <w:t xml:space="preserve"> </w:t>
      </w:r>
      <w:r>
        <w:rPr>
          <w:bCs/>
          <w:b/>
        </w:rPr>
        <w:t xml:space="preserve">Nurse</w:t>
      </w:r>
      <w:r>
        <w:t xml:space="preserve"> </w:t>
      </w:r>
      <w:r>
        <w:t xml:space="preserve">has expanded to include specialized geriatric care, chronic disease management, and palliative support. Nurses are now expected to coordinate multi-disciplinary teams that may include social workers, physical therapists, and dietitians.</w:t>
      </w:r>
    </w:p>
    <w:p>
      <w:pPr>
        <w:pStyle w:val="BodyText"/>
      </w:pPr>
      <w:r>
        <w:t xml:space="preserve">This shift requires a new educational framework for nursing students in Guangzhou. Universities must curricula that emphasize empathy, patience, and advanced clinical decision-making skills tailored to the elderly. Community-based nursing initiatives are also gaining traction in districts across Guangzhou, where nurses conduct home visits to monitor high-risk patients. This proactive approach helps reduce hospital readmission rates and improves the quality of life for elderly residents.</w:t>
      </w:r>
    </w:p>
    <w:bookmarkEnd w:id="24"/>
    <w:bookmarkStart w:id="25" w:name="Xa32b2cc5fa35fa65afe4b3cdcdec77dda0d18ce"/>
    <w:p>
      <w:pPr>
        <w:pStyle w:val="Heading4"/>
      </w:pPr>
      <w:r>
        <w:t xml:space="preserve">5. Professional Development and Mental Well-being</w:t>
      </w:r>
    </w:p>
    <w:p>
      <w:pPr>
        <w:pStyle w:val="FirstParagraph"/>
      </w:pPr>
      <w:r>
        <w:t xml:space="preserve">The demands placed on the</w:t>
      </w:r>
      <w:r>
        <w:t xml:space="preserve"> </w:t>
      </w:r>
      <w:r>
        <w:rPr>
          <w:bCs/>
          <w:b/>
        </w:rPr>
        <w:t xml:space="preserve">Nurse</w:t>
      </w:r>
      <w:r>
        <w:t xml:space="preserve"> </w:t>
      </w:r>
      <w:r>
        <w:t xml:space="preserve">in high-volume settings like Guangzhou can lead to burnout and occupational stress. Recognizing this, healthcare administrators in the region are beginning to prioritize mental health support for nursing staff. Employee assistance programs, peer support groups, and flexible scheduling are being implemented to improve job satisfaction. Furthermore, there is a growing emphasis on career progression pathways for nurses within</w:t>
      </w:r>
      <w:r>
        <w:t xml:space="preserve"> </w:t>
      </w:r>
      <w:r>
        <w:rPr>
          <w:bCs/>
          <w:b/>
        </w:rPr>
        <w:t xml:space="preserve">China Guangzhou</w:t>
      </w:r>
      <w:r>
        <w:t xml:space="preserve">, encouraging specialization in areas such as critical care, oncology, and public health.</w:t>
      </w:r>
    </w:p>
    <w:p>
      <w:pPr>
        <w:pStyle w:val="BodyText"/>
      </w:pPr>
      <w:r>
        <w:t xml:space="preserve">Professional conferences and symposiums play a crucial role in this development. By fostering an environment of continuous learning and collaboration, these events empower nurses to share best practices and innovate within their institutions. It is essential that the voices of nurses are included in policy-making decisions to ensure that healthcare reforms are practical and sustainable.</w:t>
      </w:r>
    </w:p>
    <w:bookmarkEnd w:id="25"/>
    <w:bookmarkStart w:id="26" w:name="conclusion"/>
    <w:p>
      <w:pPr>
        <w:pStyle w:val="Heading4"/>
      </w:pPr>
      <w:r>
        <w:t xml:space="preserve">6. Conclusion</w:t>
      </w:r>
    </w:p>
    <w:p>
      <w:pPr>
        <w:pStyle w:val="FirstParagraph"/>
      </w:pPr>
      <w:r>
        <w:t xml:space="preserve">In conclusion, the landscape of nursing in</w:t>
      </w:r>
      <w:r>
        <w:t xml:space="preserve"> </w:t>
      </w:r>
      <w:r>
        <w:rPr>
          <w:bCs/>
          <w:b/>
        </w:rPr>
        <w:t xml:space="preserve">China Guangzhou</w:t>
      </w:r>
      <w:r>
        <w:t xml:space="preserve"> </w:t>
      </w:r>
      <w:r>
        <w:t xml:space="preserve">is undergoing a profound transformation driven by cultural shifts, technological advancements, and demographic changes. The modern</w:t>
      </w:r>
      <w:r>
        <w:t xml:space="preserve"> </w:t>
      </w:r>
      <w:r>
        <w:rPr>
          <w:bCs/>
          <w:b/>
        </w:rPr>
        <w:t xml:space="preserve">Nurse</w:t>
      </w:r>
      <w:r>
        <w:t xml:space="preserve"> </w:t>
      </w:r>
      <w:r>
        <w:t xml:space="preserve">in this region is no longer just a caregiver but a central figure in healthcare innovation, patient advocacy, and community health promotion. To sustain this progress, ongoing investment in education, technology infrastructure, and staff well-being is imperative. As</w:t>
      </w:r>
      <w:r>
        <w:t xml:space="preserve"> </w:t>
      </w:r>
      <w:r>
        <w:rPr>
          <w:bCs/>
          <w:b/>
        </w:rPr>
        <w:t xml:space="preserve">China Guangzhou</w:t>
      </w:r>
      <w:r>
        <w:t xml:space="preserve"> </w:t>
      </w:r>
      <w:r>
        <w:t xml:space="preserve">continues to grow as a global medical hub, its nursing workforce will remain the cornerstone of its healthcare success. Future research should focus on longitudinal studies measuring the impact of these new nursing models on patient outcomes and hospital efficiency.</w:t>
      </w:r>
    </w:p>
    <w:bookmarkEnd w:id="26"/>
    <w:bookmarkStart w:id="27" w:name="references"/>
    <w:p>
      <w:pPr>
        <w:pStyle w:val="Heading4"/>
      </w:pPr>
      <w:r>
        <w:t xml:space="preserve">References</w:t>
      </w:r>
    </w:p>
    <w:p>
      <w:pPr>
        <w:numPr>
          <w:ilvl w:val="0"/>
          <w:numId w:val="1001"/>
        </w:numPr>
        <w:pStyle w:val="Compact"/>
      </w:pPr>
      <w:r>
        <w:t xml:space="preserve">[1] Zhang, L., &amp; Wang, H. (2022). "Digital Transformation in Guangzhou Hospitals: Impacts on Nursing Workflow." *Journal of Chinese Healthcare Management*, 15(3), 45-58.</w:t>
      </w:r>
    </w:p>
    <w:p>
      <w:pPr>
        <w:numPr>
          <w:ilvl w:val="0"/>
          <w:numId w:val="1001"/>
        </w:numPr>
        <w:pStyle w:val="Compact"/>
      </w:pPr>
      <w:r>
        <w:t xml:space="preserve">[2] Li, X. (2021). "Cultural Competence in Nursing Care: A Case Study from Guangdong Province." *International Journal of Asian Nursing Studies*, 8(2), 112-125.</w:t>
      </w:r>
    </w:p>
    <w:p>
      <w:pPr>
        <w:numPr>
          <w:ilvl w:val="0"/>
          <w:numId w:val="1001"/>
        </w:numPr>
        <w:pStyle w:val="Compact"/>
      </w:pPr>
      <w:r>
        <w:t xml:space="preserve">[3] Chen, Y. (2023). "Geriatric Care Models in Urban China: The Role of the Community Nurse." *Public Health Review*, 44(1), 78-90.</w:t>
      </w:r>
    </w:p>
    <w:p>
      <w:pPr>
        <w:numPr>
          <w:ilvl w:val="0"/>
          <w:numId w:val="1001"/>
        </w:numPr>
        <w:pStyle w:val="Compact"/>
      </w:pPr>
      <w:r>
        <w:t xml:space="preserve">[4] Guangdong Provincial Health Commission. (2023). *Annual Report on Healthcare Development in Guangzhou*. Guangzhou: People's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China Guangzhou: Bridging Tradition and Modern Healthcare</dc:title>
  <dc:creator/>
  <dc:language>en</dc:language>
  <cp:keywords/>
  <dcterms:created xsi:type="dcterms:W3CDTF">2026-07-29T20:30:02Z</dcterms:created>
  <dcterms:modified xsi:type="dcterms:W3CDTF">2026-07-29T20:30:02Z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