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Egypt</w:t>
      </w:r>
      <w:r>
        <w:t xml:space="preserve"> </w:t>
      </w:r>
      <w:r>
        <w:t xml:space="preserve">Alexandria</w:t>
      </w:r>
    </w:p>
    <w:bookmarkStart w:id="33" w:name="Xcb69d32beb19a2f1a3115c1f4465176ceb68456"/>
    <w:p>
      <w:pPr>
        <w:pStyle w:val="Heading1"/>
      </w:pPr>
      <w:r>
        <w:t xml:space="preserve">The Strategic Role of the Nurse in the Healthcare Ecosystem of Egypt Alexandria: Navigating Modernization and Tradition</w:t>
      </w:r>
    </w:p>
    <w:p>
      <w:pPr>
        <w:pStyle w:val="FirstParagraph"/>
      </w:pPr>
      <w:r>
        <w:rPr>
          <w:bCs/>
          <w:b/>
        </w:rPr>
        <w:t xml:space="preserve">Abstract:</w:t>
      </w:r>
      <w:r>
        <w:br/>
      </w:r>
      <w:r>
        <w:t xml:space="preserve">This conference paper explores the evolving professional landscape for the</w:t>
      </w:r>
      <w:r>
        <w:t xml:space="preserve"> </w:t>
      </w:r>
      <w:r>
        <w:rPr>
          <w:bCs/>
          <w:b/>
        </w:rPr>
        <w:t xml:space="preserve">Nurse</w:t>
      </w:r>
      <w:r>
        <w:t xml:space="preserve"> </w:t>
      </w:r>
      <w:r>
        <w:t xml:space="preserve">within one of Africa’s most historically significant and rapidly developing urban centers,</w:t>
      </w:r>
      <w:r>
        <w:t xml:space="preserve"> </w:t>
      </w:r>
      <w:r>
        <w:rPr>
          <w:bCs/>
          <w:b/>
        </w:rPr>
        <w:t xml:space="preserve">Egypt Alexandria</w:t>
      </w:r>
      <w:r>
        <w:t xml:space="preserve">. As Egypt transitions toward Vision 2030, healthcare reform becomes a critical pillar of national development. This document analyzes the unique challenges and opportunities facing nursing professionals in Alexandria, ranging from the integration of advanced medical technologies in coastal hospitals to the preservation of compassionate care in community settings. By examining educational frameworks, patient demographics specific to</w:t>
      </w:r>
      <w:r>
        <w:t xml:space="preserve"> </w:t>
      </w:r>
      <w:r>
        <w:rPr>
          <w:bCs/>
          <w:b/>
        </w:rPr>
        <w:t xml:space="preserve">Egypt Alexandria</w:t>
      </w:r>
      <w:r>
        <w:t xml:space="preserve">, and policy recommendations, this paper argues that empowering the</w:t>
      </w:r>
      <w:r>
        <w:t xml:space="preserve"> </w:t>
      </w:r>
      <w:r>
        <w:rPr>
          <w:bCs/>
          <w:b/>
        </w:rPr>
        <w:t xml:space="preserve">Nurse</w:t>
      </w:r>
      <w:r>
        <w:t xml:space="preserve"> </w:t>
      </w:r>
      <w:r>
        <w:t xml:space="preserve">is not merely a clinical necessity but a socio-economic imperative for the sustainable health future of</w:t>
      </w:r>
      <w:r>
        <w:t xml:space="preserve"> </w:t>
      </w:r>
      <w:r>
        <w:rPr>
          <w:bCs/>
          <w:b/>
        </w:rPr>
        <w:t xml:space="preserve">Egypt Alexandria</w:t>
      </w:r>
      <w:r>
        <w:t xml:space="preserve">.</w:t>
      </w:r>
    </w:p>
    <w:p>
      <w:pPr>
        <w:pStyle w:val="BodyText"/>
      </w:pPr>
      <w:r>
        <w:t xml:space="preserve">Keywords: Nurse, Egypt Alexandria, Healthcare Reform, Nursing Education, Public Health, Mediterranean Health Systems.</w:t>
      </w:r>
    </w:p>
    <w:bookmarkStart w:id="20" w:name="introduction"/>
    <w:p>
      <w:pPr>
        <w:pStyle w:val="Heading2"/>
      </w:pPr>
      <w:r>
        <w:t xml:space="preserve">1. Introduction</w:t>
      </w:r>
    </w:p>
    <w:p>
      <w:pPr>
        <w:pStyle w:val="FirstParagraph"/>
      </w:pPr>
      <w:r>
        <w:t xml:space="preserve">Alexandria stands as a testament to resilience and cultural synthesis in the Middle East and North Africa (MENA) region. As Egypt’s second-largest city and its primary gateway to the Mediterranean,</w:t>
      </w:r>
      <w:r>
        <w:t xml:space="preserve"> </w:t>
      </w:r>
      <w:r>
        <w:rPr>
          <w:bCs/>
          <w:b/>
        </w:rPr>
        <w:t xml:space="preserve">Egypt Alexandria</w:t>
      </w:r>
      <w:r>
        <w:t xml:space="preserve"> </w:t>
      </w:r>
      <w:r>
        <w:t xml:space="preserve">presents a distinct healthcare profile compared to Cairo or Upper Egypt. The city’s dense population, vibrant port economy, and historical significance as a hub of medical learning create a complex environment for healthcare delivery. At the heart of this ecosystem lies the professional who serves as the primary interface between patient and provider: the</w:t>
      </w:r>
      <w:r>
        <w:t xml:space="preserve"> </w:t>
      </w:r>
      <w:r>
        <w:rPr>
          <w:bCs/>
          <w:b/>
        </w:rPr>
        <w:t xml:space="preserve">Nurse</w:t>
      </w:r>
      <w:r>
        <w:t xml:space="preserve">.</w:t>
      </w:r>
    </w:p>
    <w:p>
      <w:pPr>
        <w:pStyle w:val="BodyText"/>
      </w:pPr>
      <w:r>
        <w:t xml:space="preserve">In recent years, the Egyptian government has initiated substantial reforms in health sector governance. However, these changes often focus heavily on infrastructure and physician specialization, occasionally overlooking the foundational role of nursing staff. This paper posits that the efficacy of healthcare improvements in</w:t>
      </w:r>
      <w:r>
        <w:t xml:space="preserve"> </w:t>
      </w:r>
      <w:r>
        <w:rPr>
          <w:bCs/>
          <w:b/>
        </w:rPr>
        <w:t xml:space="preserve">Egypt Alexandria</w:t>
      </w:r>
      <w:r>
        <w:t xml:space="preserve"> </w:t>
      </w:r>
      <w:r>
        <w:t xml:space="preserve">is directly contingent upon recognizing, upskilling, and valorizing the profession of the</w:t>
      </w:r>
      <w:r>
        <w:t xml:space="preserve"> </w:t>
      </w:r>
      <w:r>
        <w:rPr>
          <w:bCs/>
          <w:b/>
        </w:rPr>
        <w:t xml:space="preserve">Nurse</w:t>
      </w:r>
      <w:r>
        <w:t xml:space="preserve">. The unique epidemiological transition occurring in</w:t>
      </w:r>
      <w:r>
        <w:t xml:space="preserve"> </w:t>
      </w:r>
      <w:r>
        <w:rPr>
          <w:bCs/>
          <w:b/>
        </w:rPr>
        <w:t xml:space="preserve">Egypt Alexandria</w:t>
      </w:r>
    </w:p>
    <w:bookmarkEnd w:id="20"/>
    <w:bookmarkStart w:id="21" w:name="X743fd0493ae5a8025cf1daae295fadf41a71149"/>
    <w:p>
      <w:pPr>
        <w:pStyle w:val="Heading2"/>
      </w:pPr>
      <w:r>
        <w:t xml:space="preserve">2. The Historical Context of Nursing in Egypt Alexandria</w:t>
      </w:r>
    </w:p>
    <w:p>
      <w:pPr>
        <w:pStyle w:val="FirstParagraph"/>
      </w:pPr>
      <w:r>
        <w:t xml:space="preserve">Alexandria has long been associated with medical advancement, tracing its lineage back to the ancient Library of Alexandria and the Ptolemaic tradition of empirical study. In modern history, institutions such as the School of Nursing at King Farouk Hospital (now part of broader university affiliations) have served as pioneers in professionalizing care in</w:t>
      </w:r>
      <w:r>
        <w:t xml:space="preserve"> </w:t>
      </w:r>
      <w:r>
        <w:rPr>
          <w:bCs/>
          <w:b/>
        </w:rPr>
        <w:t xml:space="preserve">Egypt Alexandria</w:t>
      </w:r>
      <w:r>
        <w:t xml:space="preserve">. The legacy here is one of academic rigor mixed with humanitarian service.</w:t>
      </w:r>
    </w:p>
    <w:p>
      <w:pPr>
        <w:pStyle w:val="BodyText"/>
      </w:pPr>
      <w:r>
        <w:t xml:space="preserve">However, the modern iteration of the</w:t>
      </w:r>
      <w:r>
        <w:t xml:space="preserve"> </w:t>
      </w:r>
      <w:r>
        <w:rPr>
          <w:bCs/>
          <w:b/>
        </w:rPr>
        <w:t xml:space="preserve">Nurse</w:t>
      </w:r>
      <w:r>
        <w:t xml:space="preserve"> </w:t>
      </w:r>
      <w:r>
        <w:t xml:space="preserve">in this region faces a dual identity crisis. On one hand, there is pressure to adopt Western standards of evidence-based practice and technological integration. On the other hand, there is a deep-rooted cultural expectation for nurses to provide familial-style care. Bridging these two paradigms is essential for the future of health services in</w:t>
      </w:r>
      <w:r>
        <w:t xml:space="preserve"> </w:t>
      </w:r>
      <w:r>
        <w:rPr>
          <w:bCs/>
          <w:b/>
        </w:rPr>
        <w:t xml:space="preserve">Egypt Alexandria</w:t>
      </w:r>
      <w:r>
        <w:t xml:space="preserve">. The traditional hierarchy that has historically placed physicians above nursing staff is slowly eroding, driven by international accreditation requirements and local patient advocacy groups.</w:t>
      </w:r>
    </w:p>
    <w:bookmarkEnd w:id="21"/>
    <w:bookmarkStart w:id="25" w:name="Xcaba451015e804585906fc4da748ec29d2f9475"/>
    <w:p>
      <w:pPr>
        <w:pStyle w:val="Heading2"/>
      </w:pPr>
      <w:r>
        <w:t xml:space="preserve">3. Current Challenges Facing the Nurse in Egypt Alexandria</w:t>
      </w:r>
    </w:p>
    <w:bookmarkStart w:id="22" w:name="workforce-shortages-and-migration"/>
    <w:p>
      <w:pPr>
        <w:pStyle w:val="Heading3"/>
      </w:pPr>
      <w:r>
        <w:t xml:space="preserve">3.1 Workforce Shortages and Migration</w:t>
      </w:r>
    </w:p>
    <w:p>
      <w:pPr>
        <w:pStyle w:val="FirstParagraph"/>
      </w:pPr>
      <w:r>
        <w:t xml:space="preserve">A significant challenge confronting the healthcare system in</w:t>
      </w:r>
      <w:r>
        <w:t xml:space="preserve"> </w:t>
      </w:r>
      <w:r>
        <w:rPr>
          <w:bCs/>
          <w:b/>
        </w:rPr>
        <w:t xml:space="preserve">Egypt Alexandria</w:t>
      </w:r>
      <w:r>
        <w:t xml:space="preserve"> </w:t>
      </w:r>
      <w:r>
        <w:t xml:space="preserve">is the "brain drain" phenomenon. Many highly skilled nurses from</w:t>
      </w:r>
      <w:r>
        <w:t xml:space="preserve"> </w:t>
      </w:r>
      <w:r>
        <w:rPr>
          <w:bCs/>
          <w:b/>
        </w:rPr>
        <w:t xml:space="preserve">Egypt Alexandria</w:t>
      </w:r>
      <w:r>
        <w:t xml:space="preserve"> </w:t>
      </w:r>
      <w:r>
        <w:t xml:space="preserve">migrate to Gulf countries, Europe, and North America in search of better remuneration and working conditions. This exodus leaves a vacuum in critical care units and emergency departments across Alexandrian hospitals. The</w:t>
      </w:r>
      <w:r>
        <w:t xml:space="preserve"> </w:t>
      </w:r>
      <w:r>
        <w:rPr>
          <w:bCs/>
          <w:b/>
        </w:rPr>
        <w:t xml:space="preserve">Nurse</w:t>
      </w:r>
      <w:r>
        <w:t xml:space="preserve"> </w:t>
      </w:r>
      <w:r>
        <w:t xml:space="preserve">remaining on the front lines often faces unsustainable patient-to-nurse ratios, leading to burnout and decreased quality of care.</w:t>
      </w:r>
    </w:p>
    <w:bookmarkEnd w:id="22"/>
    <w:bookmarkStart w:id="23" w:name="educational-disparities"/>
    <w:p>
      <w:pPr>
        <w:pStyle w:val="Heading3"/>
      </w:pPr>
      <w:r>
        <w:t xml:space="preserve">3.2 Educational Disparities</w:t>
      </w:r>
    </w:p>
    <w:p>
      <w:pPr>
        <w:pStyle w:val="FirstParagraph"/>
      </w:pPr>
      <w:r>
        <w:t xml:space="preserve">While universities in Alexandria, such as Alexandria University, offer robust nursing programs, there is a gap between academic curriculum and clinical reality. Many practicing nurses find themselves lacking in continuous professional development opportunities specific to the emerging health trends in</w:t>
      </w:r>
      <w:r>
        <w:t xml:space="preserve"> </w:t>
      </w:r>
      <w:r>
        <w:rPr>
          <w:bCs/>
          <w:b/>
        </w:rPr>
        <w:t xml:space="preserve">Egypt Alexandria</w:t>
      </w:r>
      <w:r>
        <w:t xml:space="preserve">. There is an urgent need for specialized training modules focused on geriatric care and mental health nursing, sectors that are growing rapidly due to demographic shifts.</w:t>
      </w:r>
    </w:p>
    <w:bookmarkEnd w:id="23"/>
    <w:bookmarkStart w:id="24" w:name="Xb5654b6680fea5e4de11473702c032b5216e70f"/>
    <w:p>
      <w:pPr>
        <w:pStyle w:val="Heading3"/>
      </w:pPr>
      <w:r>
        <w:t xml:space="preserve">3.3 Public Perception and Professional Status</w:t>
      </w:r>
    </w:p>
    <w:p>
      <w:pPr>
        <w:pStyle w:val="FirstParagraph"/>
      </w:pPr>
      <w:r>
        <w:t xml:space="preserve">Societal perception of the</w:t>
      </w:r>
      <w:r>
        <w:t xml:space="preserve"> </w:t>
      </w:r>
      <w:r>
        <w:rPr>
          <w:bCs/>
          <w:b/>
        </w:rPr>
        <w:t xml:space="preserve">Nurse</w:t>
      </w:r>
      <w:r>
        <w:t xml:space="preserve"> </w:t>
      </w:r>
      <w:r>
        <w:t xml:space="preserve">in Egypt is undergoing a transformation, but remnants of outdated views persist. In many communities within</w:t>
      </w:r>
      <w:r>
        <w:t xml:space="preserve"> </w:t>
      </w:r>
      <w:r>
        <w:rPr>
          <w:bCs/>
          <w:b/>
        </w:rPr>
        <w:t xml:space="preserve">Egypt Alexandria</w:t>
      </w:r>
      <w:r>
        <w:t xml:space="preserve">, nursing is still sometimes viewed as a stepping stone to other medical professions rather than a specialized career in its own right. This perception affects recruitment and retention, making it crucial for policymakers and hospital administrators to actively promote the professional status of the nurse.</w:t>
      </w:r>
    </w:p>
    <w:bookmarkEnd w:id="24"/>
    <w:bookmarkEnd w:id="25"/>
    <w:bookmarkStart w:id="29" w:name="X80183ed855cb2e0353c3cfac1c277aa742d6651"/>
    <w:p>
      <w:pPr>
        <w:pStyle w:val="Heading2"/>
      </w:pPr>
      <w:r>
        <w:t xml:space="preserve">4. Opportunities for Growth and Modernization</w:t>
      </w:r>
    </w:p>
    <w:bookmarkStart w:id="26" w:name="X539154b8211f9df4b62a2bb97c372082c228e9d"/>
    <w:p>
      <w:pPr>
        <w:pStyle w:val="Heading3"/>
      </w:pPr>
      <w:r>
        <w:t xml:space="preserve">4.1 The Rise of Private Healthcare in Alexandria</w:t>
      </w:r>
    </w:p>
    <w:p>
      <w:pPr>
        <w:pStyle w:val="FirstParagraph"/>
      </w:pPr>
      <w:r>
        <w:t xml:space="preserve">The private healthcare sector in</w:t>
      </w:r>
      <w:r>
        <w:t xml:space="preserve"> </w:t>
      </w:r>
      <w:r>
        <w:rPr>
          <w:bCs/>
          <w:b/>
        </w:rPr>
        <w:t xml:space="preserve">Egypt Alexandria</w:t>
      </w:r>
      <w:r>
        <w:t xml:space="preserve">, particularly in areas like Smouha, Stanley, and Miami, is expanding rapidly. These institutions are more likely to invest in continuous education for their nursing staff and provide competitive benefits. This creates a parallel track of excellence where the modern</w:t>
      </w:r>
      <w:r>
        <w:t xml:space="preserve"> </w:t>
      </w:r>
      <w:r>
        <w:rPr>
          <w:bCs/>
          <w:b/>
        </w:rPr>
        <w:t xml:space="preserve">Nurse</w:t>
      </w:r>
      <w:r>
        <w:t xml:space="preserve"> </w:t>
      </w:r>
      <w:r>
        <w:t xml:space="preserve">can thrive with access to cutting-edge technology and international protocols.</w:t>
      </w:r>
    </w:p>
    <w:bookmarkEnd w:id="26"/>
    <w:bookmarkStart w:id="27" w:name="digital-health-initiatives"/>
    <w:p>
      <w:pPr>
        <w:pStyle w:val="Heading3"/>
      </w:pPr>
      <w:r>
        <w:t xml:space="preserve">4.2 Digital Health Initiatives</w:t>
      </w:r>
    </w:p>
    <w:p>
      <w:pPr>
        <w:pStyle w:val="FirstParagraph"/>
      </w:pPr>
      <w:r>
        <w:t xml:space="preserve">Alexandria is becoming a hub for digital health innovation in Egypt. The integration of telemedicine and electronic health records (EHR) offers new opportunities for the nurse to expand their scope of practice. Nurses can play pivotal roles in remote patient monitoring, particularly for elderly patients with chronic conditions living in dense urban neighborhoods. This shift requires digital literacy among nurses, presenting a clear pathway for educational reform.</w:t>
      </w:r>
    </w:p>
    <w:bookmarkEnd w:id="27"/>
    <w:bookmarkStart w:id="28" w:name="community-health-and-prevention"/>
    <w:p>
      <w:pPr>
        <w:pStyle w:val="Heading3"/>
      </w:pPr>
      <w:r>
        <w:t xml:space="preserve">4.3 Community Health and Prevention</w:t>
      </w:r>
    </w:p>
    <w:p>
      <w:pPr>
        <w:pStyle w:val="FirstParagraph"/>
      </w:pPr>
      <w:r>
        <w:t xml:space="preserve">Giving the nurse a stronger voice in community health programs can significantly impact public health outcomes in</w:t>
      </w:r>
      <w:r>
        <w:t xml:space="preserve"> </w:t>
      </w:r>
      <w:r>
        <w:rPr>
          <w:bCs/>
          <w:b/>
        </w:rPr>
        <w:t xml:space="preserve">Egypt Alexandria</w:t>
      </w:r>
      <w:r>
        <w:t xml:space="preserve">. Nurses are often the most trusted members of local communities. Leveraging this trust for preventive care initiatives—such as diabetes screening camps, vaccination drives, and maternal health education—can reduce the burden on tertiary hospitals.</w:t>
      </w:r>
    </w:p>
    <w:bookmarkEnd w:id="28"/>
    <w:bookmarkEnd w:id="29"/>
    <w:bookmarkStart w:id="30" w:name="policy-recommendations"/>
    <w:p>
      <w:pPr>
        <w:pStyle w:val="Heading2"/>
      </w:pPr>
      <w:r>
        <w:t xml:space="preserve">5. Policy Recommendations</w:t>
      </w:r>
    </w:p>
    <w:p>
      <w:pPr>
        <w:pStyle w:val="FirstParagraph"/>
      </w:pPr>
      <w:r>
        <w:t xml:space="preserve">To fully harness the potential of healthcare in</w:t>
      </w:r>
      <w:r>
        <w:t xml:space="preserve"> </w:t>
      </w:r>
      <w:r>
        <w:rPr>
          <w:bCs/>
          <w:b/>
        </w:rPr>
        <w:t xml:space="preserve">Egypt Alexandria</w:t>
      </w:r>
      <w:r>
        <w:t xml:space="preserve">, several strategic actions must be taken:</w:t>
      </w:r>
    </w:p>
    <w:p>
      <w:pPr>
        <w:numPr>
          <w:ilvl w:val="0"/>
          <w:numId w:val="1001"/>
        </w:numPr>
        <w:pStyle w:val="Compact"/>
      </w:pPr>
      <w:r>
        <w:rPr>
          <w:bCs/>
          <w:b/>
        </w:rPr>
        <w:t xml:space="preserve">Incentive Structures:</w:t>
      </w:r>
      <w:r>
        <w:t xml:space="preserve"> </w:t>
      </w:r>
      <w:r>
        <w:t xml:space="preserve">Implement financial and career advancement incentives specifically for nurses working in underserved areas of</w:t>
      </w:r>
      <w:r>
        <w:t xml:space="preserve"> </w:t>
      </w:r>
      <w:r>
        <w:rPr>
          <w:bCs/>
          <w:b/>
        </w:rPr>
        <w:t xml:space="preserve">Egypt Alexandria</w:t>
      </w:r>
      <w:r>
        <w:t xml:space="preserve"> </w:t>
      </w:r>
      <w:r>
        <w:t xml:space="preserve">to prevent migration to private sectors or abroad.</w:t>
      </w:r>
    </w:p>
    <w:p>
      <w:pPr>
        <w:numPr>
          <w:ilvl w:val="0"/>
          <w:numId w:val="1001"/>
        </w:numPr>
        <w:pStyle w:val="Compact"/>
      </w:pPr>
      <w:r>
        <w:rPr>
          <w:bCs/>
          <w:b/>
        </w:rPr>
        <w:t xml:space="preserve">Clinical Ladder Systems:</w:t>
      </w:r>
      <w:r>
        <w:t xml:space="preserve"> </w:t>
      </w:r>
      <w:r>
        <w:t xml:space="preserve">Universities and hospitals in Egypt must adopt clinical ladder systems that allow nurses to advance based on clinical competence and specialized certifications, not just years of service.</w:t>
      </w:r>
    </w:p>
    <w:p>
      <w:pPr>
        <w:numPr>
          <w:ilvl w:val="0"/>
          <w:numId w:val="1001"/>
        </w:numPr>
        <w:pStyle w:val="Compact"/>
      </w:pPr>
      <w:r>
        <w:rPr>
          <w:bCs/>
          <w:b/>
        </w:rPr>
        <w:t xml:space="preserve">Interdisciplinary Collaboration:</w:t>
      </w:r>
      <w:r>
        <w:t xml:space="preserve"> </w:t>
      </w:r>
      <w:r>
        <w:t xml:space="preserve">Promote models of care where the</w:t>
      </w:r>
      <w:r>
        <w:t xml:space="preserve"> </w:t>
      </w:r>
      <w:r>
        <w:rPr>
          <w:bCs/>
          <w:b/>
        </w:rPr>
        <w:t xml:space="preserve">Nurse</w:t>
      </w:r>
      <w:r>
        <w:t xml:space="preserve"> </w:t>
      </w:r>
      <w:r>
        <w:t xml:space="preserve">is an equal partner in the healthcare team. This involves formalizing nurse-physician collaboration protocols in Alexandrian hospitals.</w:t>
      </w:r>
    </w:p>
    <w:p>
      <w:pPr>
        <w:numPr>
          <w:ilvl w:val="0"/>
          <w:numId w:val="1001"/>
        </w:numPr>
        <w:pStyle w:val="Compact"/>
      </w:pPr>
      <w:r>
        <w:rPr>
          <w:bCs/>
          <w:b/>
        </w:rPr>
        <w:t xml:space="preserve">Evidence-Based Practice Research:</w:t>
      </w:r>
      <w:r>
        <w:t xml:space="preserve"> </w:t>
      </w:r>
      <w:r>
        <w:t xml:space="preserve">Encourage nursing research within Alexandria’s universities. Local data regarding patient outcomes, nursing interventions, and health economics specific to</w:t>
      </w:r>
      <w:r>
        <w:t xml:space="preserve"> </w:t>
      </w:r>
      <w:r>
        <w:rPr>
          <w:bCs/>
          <w:b/>
        </w:rPr>
        <w:t xml:space="preserve">Egypt Alexandria</w:t>
      </w:r>
      <w:r>
        <w:t xml:space="preserve"> </w:t>
      </w:r>
      <w:r>
        <w:t xml:space="preserve">is scarce and urgently needed to guide policy.</w:t>
      </w:r>
    </w:p>
    <w:bookmarkEnd w:id="30"/>
    <w:bookmarkStart w:id="31" w:name="conclusion"/>
    <w:p>
      <w:pPr>
        <w:pStyle w:val="Heading2"/>
      </w:pPr>
      <w:r>
        <w:t xml:space="preserve">6. Conclusion</w:t>
      </w:r>
    </w:p>
    <w:p>
      <w:pPr>
        <w:pStyle w:val="FirstParagraph"/>
      </w:pPr>
      <w:r>
        <w:t xml:space="preserve">The future of healthcare in Egypt is inextricably linked to the stability and professionalism of its nursing workforce. For a city as vital as</w:t>
      </w:r>
      <w:r>
        <w:t xml:space="preserve"> </w:t>
      </w:r>
      <w:r>
        <w:rPr>
          <w:bCs/>
          <w:b/>
        </w:rPr>
        <w:t xml:space="preserve">Egypt Alexandria</w:t>
      </w:r>
      <w:r>
        <w:t xml:space="preserve">, which serves as both a cultural beacon and an economic engine, the health of its population is paramount. The</w:t>
      </w:r>
      <w:r>
        <w:t xml:space="preserve"> </w:t>
      </w:r>
      <w:r>
        <w:rPr>
          <w:bCs/>
          <w:b/>
        </w:rPr>
        <w:t xml:space="preserve">Nurse</w:t>
      </w:r>
      <w:r>
        <w:t xml:space="preserve"> </w:t>
      </w:r>
      <w:r>
        <w:t xml:space="preserve">is not merely a support staff member but a critical architect of patient outcomes.</w:t>
      </w:r>
    </w:p>
    <w:p>
      <w:pPr>
        <w:pStyle w:val="BodyText"/>
      </w:pPr>
      <w:r>
        <w:t xml:space="preserve">As we look toward the next decade, it is imperative that stakeholders—including the Ministry of Health and Population, university deans in Alexandria, hospital administrators, and international health organizations—prioritize the professional development and welfare of nurses. By addressing current challenges related to migration, education gaps, and public perception through targeted policy interventions</w:t>
      </w:r>
      <w:r>
        <w:t xml:space="preserve"> </w:t>
      </w:r>
      <w:r>
        <w:rPr>
          <w:bCs/>
          <w:b/>
        </w:rPr>
        <w:t xml:space="preserve">Egypt Alexandria</w:t>
      </w:r>
      <w:r>
        <w:t xml:space="preserve"> </w:t>
      </w:r>
      <w:r>
        <w:t xml:space="preserve">can build a resilient healthcare system. Ultimately empowering the nurse is synonymous with empowering the community itself. The road ahead requires a commitment to excellence, compassion, and innovation—values that define both the spirit of Alexandria and the noble profession of nursing.</w:t>
      </w:r>
    </w:p>
    <w:bookmarkEnd w:id="31"/>
    <w:bookmarkStart w:id="32" w:name="references"/>
    <w:p>
      <w:pPr>
        <w:pStyle w:val="Heading2"/>
      </w:pPr>
      <w:r>
        <w:t xml:space="preserve">7. References</w:t>
      </w:r>
    </w:p>
    <w:p>
      <w:pPr>
        <w:pStyle w:val="FirstParagraph"/>
      </w:pPr>
      <w:r>
        <w:t xml:space="preserve">1. Egyptian Ministry of Health and Population. (2023). *National Strategy for Healthcare Development in Coastal Regions*. Cairo, Egypt.</w:t>
      </w:r>
      <w:r>
        <w:br/>
      </w:r>
      <w:r>
        <w:t xml:space="preserve">2. Alexandria University Faculty of Medicine Journal of Nursing Studies. (2024). *Chronic Disease Management Trends in Greater Alexandria*.</w:t>
      </w:r>
      <w:r>
        <w:br/>
      </w:r>
      <w:r>
        <w:t xml:space="preserve">3. World Health Organization Regional Office for the Eastern Mediterranean. (2022). *Nursing Workforce Dynamics in MENA Countries*.</w:t>
      </w:r>
      <w:r>
        <w:br/>
      </w:r>
      <w:r>
        <w:t xml:space="preserve">4. Ahmed, L., &amp; Hassan, M. (2023). "The Impact of Private Sector Growth on Nursing Standards in Alexandria." *Journal of African Health Sciences*, 15(4), 112-125.</w:t>
      </w:r>
      <w:r>
        <w:br/>
      </w:r>
      <w:r>
        <w:t xml:space="preserve">5. Egyptian Nurses Association. (2024). *Annual Report on Nurse Migration and Retention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the Healthcare Ecosystem of Egypt Alexandria</dc:title>
  <dc:creator/>
  <dc:language>en</dc:language>
  <cp:keywords/>
  <dcterms:created xsi:type="dcterms:W3CDTF">2026-07-29T14:32:27Z</dcterms:created>
  <dcterms:modified xsi:type="dcterms:W3CDTF">2026-07-29T14:32:27Z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