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India:</w:t>
      </w:r>
      <w:r>
        <w:t xml:space="preserve"> </w:t>
      </w:r>
      <w:r>
        <w:t xml:space="preserve">A</w:t>
      </w:r>
      <w:r>
        <w:t xml:space="preserve"> </w:t>
      </w:r>
      <w:r>
        <w:t xml:space="preserve">Conference</w:t>
      </w:r>
      <w:r>
        <w:t xml:space="preserve"> </w:t>
      </w:r>
      <w:r>
        <w:t xml:space="preserve">Paper</w:t>
      </w:r>
      <w:r>
        <w:t xml:space="preserve"> </w:t>
      </w:r>
      <w:r>
        <w:t xml:space="preserve">Focus</w:t>
      </w:r>
      <w:r>
        <w:t xml:space="preserve"> </w:t>
      </w:r>
      <w:r>
        <w:t xml:space="preserve">on</w:t>
      </w:r>
      <w:r>
        <w:t xml:space="preserve"> </w:t>
      </w:r>
      <w:r>
        <w:t xml:space="preserve">New</w:t>
      </w:r>
      <w:r>
        <w:t xml:space="preserve"> </w:t>
      </w:r>
      <w:r>
        <w:t xml:space="preserve">Delhi</w:t>
      </w:r>
    </w:p>
    <w:bookmarkStart w:id="35" w:name="X75ee58bc011ccc259c7e041322b6ba9db68be28"/>
    <w:p>
      <w:pPr>
        <w:pStyle w:val="Heading1"/>
      </w:pPr>
      <w:r>
        <w:t xml:space="preserve">The Evolution and Future of Nursing in India: A Conference Paper Focus on New Delhi</w:t>
      </w:r>
    </w:p>
    <w:p>
      <w:pPr>
        <w:pStyle w:val="FirstParagraph"/>
      </w:pPr>
      <w:r>
        <w:rPr>
          <w:iCs/>
          <w:i/>
          <w:bCs/>
          <w:b/>
        </w:rPr>
        <w:t xml:space="preserve">A. Nonymous Researcher &amp; B. Colleague, Department of Public Health Strategy</w:t>
      </w:r>
      <w:r>
        <w:br/>
      </w:r>
      <w:r>
        <w:t xml:space="preserve">Presented at the International Symposium on Healthcare Development in South Asia</w:t>
      </w:r>
      <w:r>
        <w:br/>
      </w:r>
      <w:r>
        <w:t xml:space="preserve">Date: October 2023 | Location: New Delhi, India</w:t>
      </w:r>
    </w:p>
    <w:bookmarkStart w:id="20" w:name="abstract"/>
    <w:p>
      <w:pPr>
        <w:pStyle w:val="Heading3"/>
      </w:pPr>
      <w:r>
        <w:rPr>
          <w:bCs/>
          <w:b/>
        </w:rPr>
        <w:t xml:space="preserve">Abstract</w:t>
      </w:r>
    </w:p>
    <w:p>
      <w:pPr>
        <w:pStyle w:val="FirstParagraph"/>
      </w:pPr>
      <w:r>
        <w:t xml:space="preserve">This paper critically analyzes the current state, historical trajectory, and future prospects of the nursing profession within the context of India. Specifically, it zooms in on New Delhi as a microcosm for understanding the complexities faced by nurses in urban metropolitan settings. With a rapidly expanding healthcare infrastructure and increasing health challenges such as non-communicable diseases (NCDs) and post-pandemic recovery needs, the role of the</w:t>
      </w:r>
      <w:r>
        <w:t xml:space="preserve"> </w:t>
      </w:r>
      <w:r>
        <w:rPr>
          <w:bCs/>
          <w:b/>
        </w:rPr>
        <w:t xml:space="preserve">Nurse</w:t>
      </w:r>
      <w:r>
        <w:t xml:space="preserve"> </w:t>
      </w:r>
      <w:r>
        <w:t xml:space="preserve">has transcended traditional bedside care to encompass leadership, policy advocacy, and community health management. This document aims to outline actionable strategies for enhancing nursing standards in</w:t>
      </w:r>
      <w:r>
        <w:t xml:space="preserve"> </w:t>
      </w:r>
      <w:r>
        <w:rPr>
          <w:bCs/>
          <w:b/>
        </w:rPr>
        <w:t xml:space="preserve">India New Delhi</w:t>
      </w:r>
      <w:r>
        <w:t xml:space="preserve">, emphasizing education, digital integration, and social recognition.</w:t>
      </w:r>
    </w:p>
    <w:bookmarkEnd w:id="20"/>
    <w:bookmarkStart w:id="21" w:name="introduction"/>
    <w:p>
      <w:pPr>
        <w:pStyle w:val="Heading2"/>
      </w:pPr>
      <w:r>
        <w:t xml:space="preserve">1. Introduction</w:t>
      </w:r>
    </w:p>
    <w:p>
      <w:pPr>
        <w:pStyle w:val="FirstParagraph"/>
      </w:pPr>
      <w:r>
        <w:t xml:space="preserve">Nursing is universally acknowledged as the cornerstone of any effective healthcare system. In the dynamic landscape of modern medicine, nurses are no longer merely auxiliary staff but integral members of multidisciplinary teams who drive patient outcomes and health system efficiency. However, in many developing nations, including India, the perception and reality of nursing often lag behind global standards due to historical socio-cultural factors and systemic underinvestment.</w:t>
      </w:r>
    </w:p>
    <w:p>
      <w:pPr>
        <w:pStyle w:val="BodyText"/>
      </w:pPr>
      <w:r>
        <w:rPr>
          <w:bCs/>
          <w:b/>
        </w:rPr>
        <w:t xml:space="preserve">India New Delhi</w:t>
      </w:r>
      <w:r>
        <w:t xml:space="preserve">, as the capital territory and a major hub for medical tourism, advanced healthcare research, and policy formulation, presents a unique paradox. While it hosts some of the world's most sophisticated hospitals and medical institutions, it also grapples with significant disparities in public health access. The nursing workforce in this region is diverse, ranging from highly trained specialists working in corporate chains to community health workers operating under government schemes like Ayushman Bharat.</w:t>
      </w:r>
    </w:p>
    <w:p>
      <w:pPr>
        <w:pStyle w:val="BodyText"/>
      </w:pPr>
      <w:r>
        <w:t xml:space="preserve">This conference paper argues that the future of healthcare excellence in</w:t>
      </w:r>
      <w:r>
        <w:t xml:space="preserve"> </w:t>
      </w:r>
      <w:r>
        <w:rPr>
          <w:bCs/>
          <w:b/>
        </w:rPr>
        <w:t xml:space="preserve">India New Delhi</w:t>
      </w:r>
      <w:r>
        <w:t xml:space="preserve"> </w:t>
      </w:r>
      <w:r>
        <w:t xml:space="preserve">is inextricably linked to how we value, train, and empower our nurses. We must move beyond viewing them as support staff and recognize them as autonomous professionals essential for sustainable development.</w:t>
      </w:r>
    </w:p>
    <w:bookmarkEnd w:id="21"/>
    <w:bookmarkStart w:id="22" w:name="historical-context-of-nursing-in-india"/>
    <w:p>
      <w:pPr>
        <w:pStyle w:val="Heading2"/>
      </w:pPr>
      <w:r>
        <w:t xml:space="preserve">2. Historical Context of Nursing in India</w:t>
      </w:r>
    </w:p>
    <w:p>
      <w:pPr>
        <w:pStyle w:val="FirstParagraph"/>
      </w:pPr>
      <w:r>
        <w:t xml:space="preserve">To understand the present, one must acknowledge the past. The formal history of nursing in India began with the establishment of nursing schools during the British colonial era, primarily to serve military personnel and later, urban elites. For decades, nursing education was fragmented, varying widely in quality and recognition across states.</w:t>
      </w:r>
    </w:p>
    <w:p>
      <w:pPr>
        <w:pStyle w:val="BodyText"/>
      </w:pPr>
      <w:r>
        <w:t xml:space="preserve">In recent years, however, there has been a concerted effort by the Government of India to standardize nursing education through bodies like the Indian Nursing Council (INC). The introduction of Bachelor of Science in Nursing (B.Sc. Nursing) programs has elevated the academic rigor required to become a</w:t>
      </w:r>
      <w:r>
        <w:t xml:space="preserve"> </w:t>
      </w:r>
      <w:r>
        <w:rPr>
          <w:bCs/>
          <w:b/>
        </w:rPr>
        <w:t xml:space="preserve">Nurse</w:t>
      </w:r>
      <w:r>
        <w:t xml:space="preserve">. Despite these advancements, a significant gap remains between the theoretical knowledge imparted in classrooms and the practical realities faced by nurses on hospital floors.</w:t>
      </w:r>
    </w:p>
    <w:bookmarkEnd w:id="22"/>
    <w:bookmarkStart w:id="26" w:name="X82cbcff45304602ac5e69fb48cc26123b161b36"/>
    <w:p>
      <w:pPr>
        <w:pStyle w:val="Heading2"/>
      </w:pPr>
      <w:r>
        <w:t xml:space="preserve">3. Current Challenges in New Delhi's Healthcare Sector</w:t>
      </w:r>
    </w:p>
    <w:p>
      <w:pPr>
        <w:pStyle w:val="FirstParagraph"/>
      </w:pPr>
      <w:r>
        <w:t xml:space="preserve">New Delhi faces intense pressure on its healthcare infrastructure. The city’s dense population, coupled with high rates of pollution-related illnesses and lifestyle diseases, creates a demanding environment for healthcare providers. For the modern</w:t>
      </w:r>
      <w:r>
        <w:t xml:space="preserve"> </w:t>
      </w:r>
      <w:r>
        <w:rPr>
          <w:bCs/>
          <w:b/>
        </w:rPr>
        <w:t xml:space="preserve">Nurse</w:t>
      </w:r>
      <w:r>
        <w:t xml:space="preserve">, several challenges persist:</w:t>
      </w:r>
    </w:p>
    <w:bookmarkStart w:id="23" w:name="workload-and-burnout"/>
    <w:p>
      <w:pPr>
        <w:pStyle w:val="Heading3"/>
      </w:pPr>
      <w:r>
        <w:t xml:space="preserve">3.1 Workload and Burnout</w:t>
      </w:r>
    </w:p>
    <w:p>
      <w:pPr>
        <w:pStyle w:val="FirstParagraph"/>
      </w:pPr>
      <w:r>
        <w:t xml:space="preserve">Nurses in New Delhi often work double shifts with inadequate break times. The ratio of nurses to patients, particularly in public sector hospitals like AIIMS (All India Institute of Medical Sciences) or Safdarjung Hospital, is frequently far below recommended international standards. This leads to high levels of occupational stress and burnout.</w:t>
      </w:r>
    </w:p>
    <w:bookmarkEnd w:id="23"/>
    <w:bookmarkStart w:id="24" w:name="wage-disparity"/>
    <w:p>
      <w:pPr>
        <w:pStyle w:val="Heading3"/>
      </w:pPr>
      <w:r>
        <w:t xml:space="preserve">3.2 Wage Disparity</w:t>
      </w:r>
    </w:p>
    <w:p>
      <w:pPr>
        <w:pStyle w:val="FirstParagraph"/>
      </w:pPr>
      <w:r>
        <w:t xml:space="preserve">A stark contrast exists between nurses employed in private corporate hospitals and those in the public sector or smaller clinics. While top-tier institutions offer competitive salaries, many nurses are exploited with low wages and lack of job security, leading to a brain drain where skilled professionals migrate abroad.</w:t>
      </w:r>
    </w:p>
    <w:bookmarkEnd w:id="24"/>
    <w:bookmarkStart w:id="25" w:name="social-stigma"/>
    <w:p>
      <w:pPr>
        <w:pStyle w:val="Heading3"/>
      </w:pPr>
      <w:r>
        <w:t xml:space="preserve">3.3 Social Stigma</w:t>
      </w:r>
    </w:p>
    <w:p>
      <w:pPr>
        <w:pStyle w:val="FirstParagraph"/>
      </w:pPr>
      <w:r>
        <w:t xml:space="preserve">Societally, nursing is often still viewed through an outdated lens as a service-oriented job rather than a professional career requiring specialized scientific knowledge. This perception affects the self-esteem of nurses and their bargaining power within healthcare hierarchies.</w:t>
      </w:r>
    </w:p>
    <w:bookmarkEnd w:id="25"/>
    <w:bookmarkEnd w:id="26"/>
    <w:bookmarkStart w:id="30" w:name="strategic-interventions-for-new-delhi"/>
    <w:p>
      <w:pPr>
        <w:pStyle w:val="Heading2"/>
      </w:pPr>
      <w:r>
        <w:t xml:space="preserve">4. Strategic Interventions for New Delhi</w:t>
      </w:r>
    </w:p>
    <w:p>
      <w:pPr>
        <w:pStyle w:val="FirstParagraph"/>
      </w:pPr>
      <w:r>
        <w:t xml:space="preserve">To address these issues, specific interventions tailored to the urban context of</w:t>
      </w:r>
      <w:r>
        <w:t xml:space="preserve"> </w:t>
      </w:r>
      <w:r>
        <w:rPr>
          <w:bCs/>
          <w:b/>
        </w:rPr>
        <w:t xml:space="preserve">India New Delhi</w:t>
      </w:r>
      <w:r>
        <w:t xml:space="preserve"> </w:t>
      </w:r>
      <w:r>
        <w:t xml:space="preserve">are proposed:</w:t>
      </w:r>
    </w:p>
    <w:bookmarkStart w:id="27" w:name="digital-literacy-and-tele-nursing"/>
    <w:p>
      <w:pPr>
        <w:pStyle w:val="Heading3"/>
      </w:pPr>
      <w:r>
        <w:t xml:space="preserve">4.1 Digital Literacy and Tele-Nursing</w:t>
      </w:r>
    </w:p>
    <w:p>
      <w:pPr>
        <w:pStyle w:val="FirstParagraph"/>
      </w:pPr>
      <w:r>
        <w:t xml:space="preserve">New Delhi is a technology hub. Integrating digital tools into nursing practice can alleviate workload pressures. Tele-nursing platforms can handle routine follow-ups, allowing nurses to focus on critical care. Training programs for</w:t>
      </w:r>
      <w:r>
        <w:t xml:space="preserve"> </w:t>
      </w:r>
      <w:r>
        <w:rPr>
          <w:bCs/>
          <w:b/>
        </w:rPr>
        <w:t xml:space="preserve">Nurse</w:t>
      </w:r>
      <w:r>
        <w:t xml:space="preserve"> </w:t>
      </w:r>
      <w:r>
        <w:t xml:space="preserve">staff in data management and electronic health records (EHR) should be mandatory.</w:t>
      </w:r>
    </w:p>
    <w:bookmarkEnd w:id="27"/>
    <w:bookmarkStart w:id="28" w:name="X0393bfe236fa2bd2438b892689ce6af64b3f33e"/>
    <w:p>
      <w:pPr>
        <w:pStyle w:val="Heading3"/>
      </w:pPr>
      <w:r>
        <w:t xml:space="preserve">4.2 Policy Advocacy at the National Capital Level</w:t>
      </w:r>
    </w:p>
    <w:p>
      <w:pPr>
        <w:pStyle w:val="FirstParagraph"/>
      </w:pPr>
      <w:r>
        <w:t xml:space="preserve">The Delhi government must enforce strict nurse-to-patient ratios in all registered healthcare facilities, both public and private. Labor laws specific to nursing staff should be strengthened to ensure fair wages, mandatory rest periods, and protection against workplace harassment.</w:t>
      </w:r>
    </w:p>
    <w:bookmarkEnd w:id="28"/>
    <w:bookmarkStart w:id="29" w:name="advanced-specialization-opportunities"/>
    <w:p>
      <w:pPr>
        <w:pStyle w:val="Heading3"/>
      </w:pPr>
      <w:r>
        <w:t xml:space="preserve">4.3 Advanced Specialization Opportunities</w:t>
      </w:r>
    </w:p>
    <w:p>
      <w:pPr>
        <w:pStyle w:val="FirstParagraph"/>
      </w:pPr>
      <w:r>
        <w:rPr>
          <w:bCs/>
          <w:b/>
        </w:rPr>
        <w:t xml:space="preserve">India New Delhi</w:t>
      </w:r>
      <w:r>
        <w:t xml:space="preserve"> </w:t>
      </w:r>
      <w:r>
        <w:t xml:space="preserve">should invest in post-graduate nursing specializations such as critical care, oncology, and geriatric nursing. By creating local centers of excellence for advanced practice nursing, the city can retain top talent and reduce dependency on foreign expertise.</w:t>
      </w:r>
    </w:p>
    <w:bookmarkEnd w:id="29"/>
    <w:bookmarkEnd w:id="30"/>
    <w:bookmarkStart w:id="31" w:name="the-role-of-education"/>
    <w:p>
      <w:pPr>
        <w:pStyle w:val="Heading2"/>
      </w:pPr>
      <w:r>
        <w:t xml:space="preserve">5. The Role of Education</w:t>
      </w:r>
    </w:p>
    <w:p>
      <w:pPr>
        <w:pStyle w:val="FirstParagraph"/>
      </w:pPr>
      <w:r>
        <w:t xml:space="preserve">Educational institutions in New Delhi must revamp their curricula to include soft skills, ethics, leadership management, and mental health support. Simulation-based learning should replace rote memorization where possible. Furthermore, continuing education programs must be accessible to practicing nurses who may not have the time or resources to pursue full degrees.</w:t>
      </w:r>
    </w:p>
    <w:p>
      <w:pPr>
        <w:pStyle w:val="BodyText"/>
      </w:pPr>
      <w:r>
        <w:t xml:space="preserve">Collaboration between nursing colleges and hospitals in</w:t>
      </w:r>
      <w:r>
        <w:t xml:space="preserve"> </w:t>
      </w:r>
      <w:r>
        <w:rPr>
          <w:bCs/>
          <w:b/>
        </w:rPr>
        <w:t xml:space="preserve">India New Delhi</w:t>
      </w:r>
      <w:r>
        <w:t xml:space="preserve"> </w:t>
      </w:r>
      <w:r>
        <w:t xml:space="preserve">is crucial. Clinical internships should be rigorous and supervised, ensuring that every graduate enters the workforce with confidence and competence.</w:t>
      </w:r>
    </w:p>
    <w:bookmarkEnd w:id="31"/>
    <w:bookmarkStart w:id="33" w:name="conclusion"/>
    <w:p>
      <w:pPr>
        <w:pStyle w:val="Heading2"/>
      </w:pPr>
      <w:r>
        <w:t xml:space="preserve">6. Conclusion</w:t>
      </w:r>
    </w:p>
    <w:p>
      <w:pPr>
        <w:pStyle w:val="FirstParagraph"/>
      </w:pPr>
      <w:r>
        <w:t xml:space="preserve">The trajectory of healthcare in India depends heavily on the strength of its nursing workforce. As a capital city with global aspirations, New Delhi must serve as a model for how to effectively integrate nurses into the core of healthcare delivery. By addressing systemic inequalities, leveraging technology, and elevating the social status of the profession, we can ensure that every</w:t>
      </w:r>
      <w:r>
        <w:t xml:space="preserve"> </w:t>
      </w:r>
      <w:r>
        <w:rPr>
          <w:bCs/>
          <w:b/>
        </w:rPr>
        <w:t xml:space="preserve">Nurse</w:t>
      </w:r>
      <w:r>
        <w:t xml:space="preserve"> </w:t>
      </w:r>
      <w:r>
        <w:t xml:space="preserve">in India New Delhi is equipped to provide world-class care.</w:t>
      </w:r>
    </w:p>
    <w:p>
      <w:pPr>
        <w:pStyle w:val="BodyText"/>
      </w:pPr>
      <w:r>
        <w:t xml:space="preserve">It is imperative for policymakers, educators, and hospital administrators to collaborate immediately. The time for incremental change has passed; transformative action is needed to secure the future of nursing in India.</w:t>
      </w:r>
    </w:p>
    <w:bookmarkStart w:id="32" w:name="keywords"/>
    <w:p>
      <w:pPr>
        <w:pStyle w:val="Heading3"/>
      </w:pPr>
      <w:r>
        <w:t xml:space="preserve">Keywords</w:t>
      </w:r>
    </w:p>
    <w:p>
      <w:pPr>
        <w:pStyle w:val="FirstParagraph"/>
      </w:pPr>
      <w:r>
        <w:t xml:space="preserve">Nurse</w:t>
      </w:r>
      <w:r>
        <w:t xml:space="preserve">, India New Delhi, Healthcare Policy, Nursing Education, Burnout, Public Health.</w:t>
      </w:r>
    </w:p>
    <w:bookmarkEnd w:id="32"/>
    <w:p>
      <w:r>
        <w:pict>
          <v:rect style="width:0;height:1.5pt" o:hralign="center" o:hrstd="t" o:hr="t"/>
        </w:pict>
      </w:r>
    </w:p>
    <w:bookmarkEnd w:id="33"/>
    <w:bookmarkStart w:id="34" w:name="references-selected"/>
    <w:p>
      <w:pPr>
        <w:pStyle w:val="Heading2"/>
      </w:pPr>
      <w:r>
        <w:t xml:space="preserve">References (Selected)</w:t>
      </w:r>
    </w:p>
    <w:p>
      <w:pPr>
        <w:numPr>
          <w:ilvl w:val="0"/>
          <w:numId w:val="1001"/>
        </w:numPr>
        <w:pStyle w:val="Compact"/>
      </w:pPr>
      <w:r>
        <w:rPr>
          <w:bCs/>
          <w:b/>
        </w:rPr>
        <w:t xml:space="preserve">India New Delhi</w:t>
      </w:r>
      <w:r>
        <w:t xml:space="preserve"> </w:t>
      </w:r>
      <w:r>
        <w:t xml:space="preserve">Health Department Annual Report. (2022). Ministry of Health and Family Welfare.</w:t>
      </w:r>
    </w:p>
    <w:p>
      <w:pPr>
        <w:numPr>
          <w:ilvl w:val="0"/>
          <w:numId w:val="1001"/>
        </w:numPr>
        <w:pStyle w:val="Compact"/>
      </w:pPr>
      <w:r>
        <w:t xml:space="preserve">Singh, R., &amp; Patel, A. (2021). "Workload Analysis in Metropolitan Hospitals." *Journal of Indian Nursing Council*, 15(3), 45-60.</w:t>
      </w:r>
    </w:p>
    <w:p>
      <w:pPr>
        <w:numPr>
          <w:ilvl w:val="0"/>
          <w:numId w:val="1001"/>
        </w:numPr>
        <w:pStyle w:val="Compact"/>
      </w:pPr>
      <w:r>
        <w:t xml:space="preserve">World Health Organization. (2020). *Global Strategy on Human Resources for Health: Workforce 2030*. Geneva: WHO.</w:t>
      </w:r>
    </w:p>
    <w:p>
      <w:pPr>
        <w:numPr>
          <w:ilvl w:val="0"/>
          <w:numId w:val="1001"/>
        </w:numPr>
        <w:pStyle w:val="Compact"/>
      </w:pPr>
      <w:r>
        <w:t xml:space="preserve">Gupta, M. (2019). "Social Perception of the Nursing Profession in Urban India." *Indian Journal of Social Work*, 80(1), 12-25.</w:t>
      </w:r>
    </w:p>
    <w:p>
      <w:pPr>
        <w:numPr>
          <w:ilvl w:val="0"/>
          <w:numId w:val="1001"/>
        </w:numPr>
        <w:pStyle w:val="Compact"/>
      </w:pPr>
      <w:r>
        <w:t xml:space="preserve">National Medical Commission Guidelines on Nurse Staffing Ratios. (2023). Government of India.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Nursing in India: A Conference Paper Focus on New Delhi</dc:title>
  <dc:creator/>
  <dc:language>en</dc:language>
  <cp:keywords/>
  <dcterms:created xsi:type="dcterms:W3CDTF">2026-07-29T15:10:42Z</dcterms:created>
  <dcterms:modified xsi:type="dcterms:W3CDTF">2026-07-29T15:10:42Z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