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Integration</w:t>
      </w:r>
    </w:p>
    <w:bookmarkStart w:id="28" w:name="X01ee851f3b0db5a9b30a4ecb82f19cf14bca11d"/>
    <w:p>
      <w:pPr>
        <w:pStyle w:val="Heading1"/>
      </w:pPr>
      <w:r>
        <w:t xml:space="preserve">The Evolving Role of the Nurse in Mexico City: Challenges, Opportunities, and Strategic Integration</w:t>
      </w:r>
    </w:p>
    <w:p>
      <w:pPr>
        <w:pStyle w:val="FirstParagraph"/>
      </w:pPr>
      <w:r>
        <w:rPr>
          <w:bCs/>
          <w:b/>
        </w:rPr>
        <w:t xml:space="preserve">A Conference Paper Presented at the International Summit on Healthcare Systems in Latin America</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and multifaceted role of the Nurse within the complex healthcare landscape of Mexico City. As one of the most densely populated urban centers in North America, Mexico City faces unique public health challenges that require a robust, well-integrated nursing workforce. This document explores historical context, current systemic pressures, educational advancements for the modern Nurse, and policy recommendations aimed at enhancing patient outcomes through strategic utilization of nursing talent in the capital region.</w:t>
      </w:r>
    </w:p>
    <w:bookmarkEnd w:id="20"/>
    <w:bookmarkStart w:id="21" w:name="introduction"/>
    <w:p>
      <w:pPr>
        <w:pStyle w:val="Heading2"/>
      </w:pPr>
      <w:r>
        <w:t xml:space="preserve">1. Introduction</w:t>
      </w:r>
    </w:p>
    <w:p>
      <w:pPr>
        <w:pStyle w:val="FirstParagraph"/>
      </w:pPr>
      <w:r>
        <w:t xml:space="preserve">Mexico City stands as a metropolis of immense cultural richness and demographic complexity. However, this density brings significant strain on public infrastructure, particularly healthcare services within Mexico City. At the heart of this system lies the Nurse, a profession that has historically been undervalued in many aspects of Mexican society but is now emerging as a pivotal force in healthcare delivery.</w:t>
      </w:r>
    </w:p>
    <w:p>
      <w:pPr>
        <w:pStyle w:val="BodyText"/>
      </w:pPr>
      <w:r>
        <w:t xml:space="preserve">The purpose of this conference paper is to analyze the current state of nursing practice in Mexico City, highlighting how the role of the Nurse is transforming from traditional task-oriented duties to advanced clinical leadership and community health advocacy. By focusing specifically on Mexico City, we address a microcosm that reflects broader national trends while grappling with distinct urban challenges such as air quality-related respiratory illnesses, infectious disease spread in high-density areas, and social determinants of health prevalent in marginalized neighborhoods.</w:t>
      </w:r>
    </w:p>
    <w:bookmarkEnd w:id="21"/>
    <w:bookmarkStart w:id="22" w:name="historical-context-and-current-landscape"/>
    <w:p>
      <w:pPr>
        <w:pStyle w:val="Heading2"/>
      </w:pPr>
      <w:r>
        <w:t xml:space="preserve">2. Historical Context and Current Landscape</w:t>
      </w:r>
    </w:p>
    <w:p>
      <w:pPr>
        <w:pStyle w:val="FirstParagraph"/>
      </w:pPr>
      <w:r>
        <w:t xml:space="preserve">The tradition of nursing in Mexico has deep roots, often intertwined with religious orders and early public health initiatives. However, the professionalization of the Nurse has been an uneven journey across different states and municipalities. In Mexico City, the integration of nursing services into major public institutions such as IMSS (Instituto Mexicano del Seguro Social), ISSSTE (Instituto de Seguridad y Servicios Sociales de los Trabajadores del Estado), and private hospital networks varies significantly.</w:t>
      </w:r>
    </w:p>
    <w:p>
      <w:pPr>
        <w:pStyle w:val="BodyText"/>
      </w:pPr>
      <w:r>
        <w:t xml:space="preserve">In recent decades, the demand for healthcare services in Mexico City has outpaced the growth of specialized personnel. The Nurse remains the most numerous member of the healthcare team, serving as the primary point of contact for patients. Despite their numerical dominance and constant presence at bedside, nurses in Mexico City have often operated under hierarchical structures that limit their autonomy and decision-making power compared to physicians.</w:t>
      </w:r>
    </w:p>
    <w:bookmarkEnd w:id="22"/>
    <w:bookmarkStart w:id="23" w:name="challenges-facing-nurses-in-urban-mexico"/>
    <w:p>
      <w:pPr>
        <w:pStyle w:val="Heading2"/>
      </w:pPr>
      <w:r>
        <w:t xml:space="preserve">3. Challenges Facing Nurses in Urban Mexico</w:t>
      </w:r>
    </w:p>
    <w:p>
      <w:pPr>
        <w:pStyle w:val="FirstParagraph"/>
      </w:pPr>
      <w:r>
        <w:t xml:space="preserve">The urban environment of Mexico City presents specific challenges for the nursing workforce. First is the issue of resource allocation. Public hospitals in central and southern boroughs often face shortages of essential supplies, forcing the Nurse to innovate under pressure but also leading to burnout and moral distress.</w:t>
      </w:r>
    </w:p>
    <w:p>
      <w:pPr>
        <w:pStyle w:val="BodyText"/>
      </w:pPr>
      <w:r>
        <w:t xml:space="preserve">Secondly, there is a disparity in educational quality. While many Nurse programs exist throughout Mexico City, the rigor and clinical exposure vary. This leads to inconsistencies in skill sets among practitioners entering the workforce. Furthermore, migration remains a significant factor; many highly trained Nurses from rural areas move to Mexico City seeking better opportunities, only to find themselves underemployed due to bureaucratic hiring processes or lack of recognition for their credentials.</w:t>
      </w:r>
    </w:p>
    <w:p>
      <w:pPr>
        <w:pStyle w:val="BodyText"/>
      </w:pPr>
      <w:r>
        <w:t xml:space="preserve">Thirdly, public perception and occupational safety remain concerns. Incidents of workplace violence against healthcare workers in Mexico City have drawn national attention. The Nurse, being the first point of access during emergencies and in outpatient clinics, is frequently exposed to stressors from frustrated patients or family members dealing with long wait times—a systemic issue exacerbated by population density.</w:t>
      </w:r>
    </w:p>
    <w:bookmarkEnd w:id="23"/>
    <w:bookmarkStart w:id="24" w:name="X01560b5e9e37b9d59ba8dac4c2fe7954dcefe96"/>
    <w:p>
      <w:pPr>
        <w:pStyle w:val="Heading2"/>
      </w:pPr>
      <w:r>
        <w:t xml:space="preserve">4. Opportunities for Advancement and Specialization</w:t>
      </w:r>
    </w:p>
    <w:p>
      <w:pPr>
        <w:pStyle w:val="FirstParagraph"/>
      </w:pPr>
      <w:r>
        <w:t xml:space="preserve">Despite these challenges, there are profound opportunities for the evolution of the Nurse in Mexico City. The rise of non-communicable diseases (NCDs) such as diabetes, hypertension, and obesity requires a shift towards chronic disease management rather than acute care alone. Here, the role of the Nurse can expand into patient education, lifestyle counseling, and longitudinal care coordination.</w:t>
      </w:r>
    </w:p>
    <w:p>
      <w:pPr>
        <w:pStyle w:val="BodyText"/>
      </w:pPr>
      <w:r>
        <w:t xml:space="preserve">Moreover, digital health initiatives in Mexico City are creating new roles for tech-savvy Nurses. Telemedicine has grown rapidly since 2020, allowing Nurses to triage patients remotely and monitor chronic conditions via wearable technology. This represents a significant expansion of the scope of practice, positioning the Nurse as a key manager of health data and patient engagement.</w:t>
      </w:r>
    </w:p>
    <w:p>
      <w:pPr>
        <w:pStyle w:val="BodyText"/>
      </w:pPr>
      <w:r>
        <w:t xml:space="preserve">There is also an opportunity for academic advancement. Universities in Mexico City are increasingly offering master’s degrees in nursing leadership, public health, and specialized clinical fields. Encouraging more Nurses to pursue these advanced degrees will elevate the profession’s status within the healthcare ecosystem of Mexico City and ensure that policy decisions are informed by frontline expertise.</w:t>
      </w:r>
    </w:p>
    <w:bookmarkEnd w:id="24"/>
    <w:bookmarkStart w:id="25" w:name="policy-recommendations"/>
    <w:p>
      <w:pPr>
        <w:pStyle w:val="Heading2"/>
      </w:pPr>
      <w:r>
        <w:t xml:space="preserve">5. Policy Recommendations</w:t>
      </w:r>
    </w:p>
    <w:p>
      <w:pPr>
        <w:pStyle w:val="FirstParagraph"/>
      </w:pPr>
      <w:r>
        <w:t xml:space="preserve">To fully realize the potential of the nursing workforce in Mexico City, several strategic actions are recommended:</w:t>
      </w:r>
    </w:p>
    <w:p>
      <w:pPr>
        <w:numPr>
          <w:ilvl w:val="0"/>
          <w:numId w:val="1001"/>
        </w:numPr>
        <w:pStyle w:val="Compact"/>
      </w:pPr>
      <w:r>
        <w:rPr>
          <w:bCs/>
          <w:b/>
        </w:rPr>
        <w:t xml:space="preserve">Standardization of Practice:</w:t>
      </w:r>
      <w:r>
        <w:t xml:space="preserve"> </w:t>
      </w:r>
      <w:r>
        <w:t xml:space="preserve">Implement unified competency standards across all public and private institutions in Mexico City to ensure uniform quality of care regardless of the facility.</w:t>
      </w:r>
    </w:p>
    <w:p>
      <w:pPr>
        <w:numPr>
          <w:ilvl w:val="0"/>
          <w:numId w:val="1001"/>
        </w:numPr>
        <w:pStyle w:val="Compact"/>
      </w:pPr>
      <w:r>
        <w:rPr>
          <w:bCs/>
          <w:b/>
        </w:rPr>
        <w:t xml:space="preserve">Enhanced Autonomy:</w:t>
      </w:r>
      <w:r>
        <w:t xml:space="preserve"> </w:t>
      </w:r>
      <w:r>
        <w:t xml:space="preserve">Reform hospital governance models in Mexico City to include Nurses in administrative decision-making committees. This ensures that operational workflows reflect the realities of bedside care.</w:t>
      </w:r>
    </w:p>
    <w:p>
      <w:pPr>
        <w:numPr>
          <w:ilvl w:val="0"/>
          <w:numId w:val="1001"/>
        </w:numPr>
        <w:pStyle w:val="Compact"/>
      </w:pPr>
      <w:r>
        <w:rPr>
          <w:bCs/>
          <w:b/>
        </w:rPr>
        <w:t xml:space="preserve">Incentive Structures:</w:t>
      </w:r>
      <w:r>
        <w:t xml:space="preserve"> </w:t>
      </w:r>
      <w:r>
        <w:t xml:space="preserve">Develop career ladders and financial incentives for Nurses who specialize in high-need areas such as geriatrics, emergency medicine, and community health outreach within Mexico City’s diverse socioeconomic zones.</w:t>
      </w:r>
    </w:p>
    <w:p>
      <w:pPr>
        <w:numPr>
          <w:ilvl w:val="0"/>
          <w:numId w:val="1001"/>
        </w:numPr>
        <w:pStyle w:val="Compact"/>
      </w:pPr>
      <w:r>
        <w:rPr>
          <w:bCs/>
          <w:b/>
        </w:rPr>
        <w:t xml:space="preserve">Safety Protocols:</w:t>
      </w:r>
      <w:r>
        <w:t xml:space="preserve"> </w:t>
      </w:r>
      <w:r>
        <w:t xml:space="preserve">Enforce strict zero-tolerance policies for workplace violence against healthcare workers, including the Nurse, with clear reporting mechanisms and psychological support services.</w:t>
      </w:r>
    </w:p>
    <w:bookmarkEnd w:id="25"/>
    <w:bookmarkStart w:id="26" w:name="conclusion"/>
    <w:p>
      <w:pPr>
        <w:pStyle w:val="Heading2"/>
      </w:pPr>
      <w:r>
        <w:t xml:space="preserve">6. Conclusion</w:t>
      </w:r>
    </w:p>
    <w:p>
      <w:pPr>
        <w:pStyle w:val="FirstParagraph"/>
      </w:pPr>
      <w:r>
        <w:t xml:space="preserve">The Nurse is indispensable to the health infrastructure of Mexico City. As the city continues to grow and its demographics shift, the demands on healthcare providers will only intensify. It is no longer sufficient to view nursing merely as an auxiliary service; it must be recognized as a core scientific discipline and leadership profession.</w:t>
      </w:r>
    </w:p>
    <w:p>
      <w:pPr>
        <w:pStyle w:val="BodyText"/>
      </w:pPr>
      <w:r>
        <w:t xml:space="preserve">By investing in education, expanding scopes of practice, and fostering a supportive work environment for the Nurse, Mexico City can build a more resilient healthcare system. The future of public health in this vibrant metropolis depends on empowering those who stand at the bedside every day. This conference paper calls for immediate collaboration among policymakers, academic institutions, and hospital administrators to elevate the status of nursing in Mexico City.</w:t>
      </w:r>
    </w:p>
    <w:p>
      <w:r>
        <w:pict>
          <v:rect style="width:0;height:1.5pt" o:hralign="center" o:hrstd="t" o:hr="t"/>
        </w:pict>
      </w:r>
    </w:p>
    <w:bookmarkEnd w:id="26"/>
    <w:bookmarkStart w:id="27" w:name="references"/>
    <w:p>
      <w:pPr>
        <w:pStyle w:val="Heading2"/>
      </w:pPr>
      <w:r>
        <w:t xml:space="preserve">References</w:t>
      </w:r>
    </w:p>
    <w:p>
      <w:pPr>
        <w:pStyle w:val="FirstParagraph"/>
      </w:pPr>
      <w:r>
        <w:rPr>
          <w:iCs/>
          <w:i/>
        </w:rPr>
        <w:t xml:space="preserve">(Note: In a formal submission, specific academic citations would follow APA or AMA style guidelines here.)</w:t>
      </w:r>
    </w:p>
    <w:p>
      <w:pPr>
        <w:numPr>
          <w:ilvl w:val="0"/>
          <w:numId w:val="1002"/>
        </w:numPr>
        <w:pStyle w:val="Compact"/>
      </w:pPr>
      <w:r>
        <w:t xml:space="preserve">National Institute of Public Health (INSP). Reports on Healthcare Workforce Distribution in Urban Mexico.</w:t>
      </w:r>
    </w:p>
    <w:p>
      <w:pPr>
        <w:numPr>
          <w:ilvl w:val="0"/>
          <w:numId w:val="1002"/>
        </w:numPr>
        <w:pStyle w:val="Compact"/>
      </w:pPr>
      <w:r>
        <w:t xml:space="preserve">Mexican Nursing Association (CANMEX). Annual Statistics and Policy Statements regarding Nurse Licensing and Practice.</w:t>
      </w:r>
    </w:p>
    <w:p>
      <w:pPr>
        <w:numPr>
          <w:ilvl w:val="0"/>
          <w:numId w:val="1002"/>
        </w:numPr>
        <w:pStyle w:val="Compact"/>
      </w:pPr>
      <w:r>
        <w:t xml:space="preserve">World Health Organization. Regional Office for the Americas. Data on NCD Management Strategies in Latin American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Mexico City: Challenges, Opportunities, and Strategic Integration</dc:title>
  <dc:creator/>
  <dc:language>en</dc:language>
  <cp:keywords/>
  <dcterms:created xsi:type="dcterms:W3CDTF">2026-07-29T16:19:08Z</dcterms:created>
  <dcterms:modified xsi:type="dcterms:W3CDTF">2026-07-29T16:19:08Z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