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Modern</w:t>
      </w:r>
      <w:r>
        <w:t xml:space="preserve"> </w:t>
      </w:r>
      <w:r>
        <w:t xml:space="preserve">Healthcare</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Morocco</w:t>
      </w:r>
      <w:r>
        <w:t xml:space="preserve"> </w:t>
      </w:r>
      <w:r>
        <w:t xml:space="preserve">Casablanca</w:t>
      </w:r>
    </w:p>
    <w:bookmarkStart w:id="32" w:name="X06dabafd239a558fa3bf38b3babd784cd9ea603"/>
    <w:p>
      <w:pPr>
        <w:pStyle w:val="Heading1"/>
      </w:pPr>
      <w:r>
        <w:t xml:space="preserve">The Evolving Role of the Nurse in the Modern Healthcare Landscape:</w:t>
      </w:r>
      <w:r>
        <w:br/>
      </w:r>
      <w:r>
        <w:t xml:space="preserve">A Focus on Morocco Casablanca</w:t>
      </w:r>
    </w:p>
    <w:p>
      <w:pPr>
        <w:pStyle w:val="FirstParagraph"/>
      </w:pPr>
      <w:r>
        <w:rPr>
          <w:bCs/>
          <w:b/>
        </w:rPr>
        <w:t xml:space="preserve">Abstract Author:</w:t>
      </w:r>
      <w:r>
        <w:t xml:space="preserve"> </w:t>
      </w:r>
      <w:r>
        <w:t xml:space="preserve">Dr. Amina El Fassi</w:t>
      </w:r>
      <w:r>
        <w:br/>
      </w:r>
      <w:r>
        <w:t xml:space="preserve">Department of Public Health and Nursing Sciences</w:t>
      </w:r>
      <w:r>
        <w:br/>
      </w:r>
      <w:r>
        <w:t xml:space="preserve">Hassan II University of Casablanca, Morocco</w:t>
      </w:r>
    </w:p>
    <w:bookmarkStart w:id="20" w:name="abstract"/>
    <w:p>
      <w:pPr>
        <w:pStyle w:val="Heading3"/>
      </w:pPr>
      <w:r>
        <w:t xml:space="preserve">Abstract</w:t>
      </w:r>
    </w:p>
    <w:p>
      <w:pPr>
        <w:pStyle w:val="FirstParagraph"/>
      </w:pPr>
      <w:r>
        <w:t xml:space="preserve">This conference paper examines the critical transformation of nursing practice within the healthcare sector of Morocco, with a specific geographic and demographic focus on Casablanca. As the economic capital of Morocco and one of Africa’s most populous urban centers, Casablanca presents a unique microcosm for analyzing healthcare challenges. This study explores how the role of the</w:t>
      </w:r>
      <w:r>
        <w:t xml:space="preserve"> </w:t>
      </w:r>
      <w:r>
        <w:rPr>
          <w:bCs/>
          <w:b/>
        </w:rPr>
        <w:t xml:space="preserve">Nurse</w:t>
      </w:r>
      <w:r>
        <w:t xml:space="preserve"> </w:t>
      </w:r>
      <w:r>
        <w:t xml:space="preserve">is shifting from traditional task-oriented care to comprehensive, patient-centered holistic practice. It addresses current shortages in nursing staff in</w:t>
      </w:r>
      <w:r>
        <w:t xml:space="preserve"> </w:t>
      </w:r>
      <w:r>
        <w:rPr>
          <w:bCs/>
          <w:b/>
        </w:rPr>
        <w:t xml:space="preserve">Morocco Casablanca</w:t>
      </w:r>
      <w:r>
        <w:t xml:space="preserve">, proposes strategic recommendations for educational reform, and highlights the potential of advanced nursing roles to alleviate pressure on physicians. The findings suggest that empowering nurses through specialized training and legislative recognition is essential for achieving universal health coverage goals in the region.</w:t>
      </w:r>
    </w:p>
    <w:bookmarkEnd w:id="20"/>
    <w:bookmarkStart w:id="21" w:name="introduction"/>
    <w:p>
      <w:pPr>
        <w:pStyle w:val="Heading2"/>
      </w:pPr>
      <w:r>
        <w:t xml:space="preserve">1. Introduction</w:t>
      </w:r>
    </w:p>
    <w:p>
      <w:pPr>
        <w:pStyle w:val="FirstParagraph"/>
      </w:pPr>
      <w:r>
        <w:t xml:space="preserve">The healthcare system in Morocco has undergone significant reforms over the past decade, aiming to improve accessibility, quality, and equity. However, the rapid urbanization and demographic transition pose substantial challenges to healthcare infrastructure. Nowhere is this more evident than in Casablanca, a metropolis that serves as the heartbeat of Moroccan commerce and industry but faces immense pressure on its medical resources. Central to addressing these pressures is the professional profile of the</w:t>
      </w:r>
      <w:r>
        <w:t xml:space="preserve"> </w:t>
      </w:r>
      <w:r>
        <w:rPr>
          <w:bCs/>
          <w:b/>
        </w:rPr>
        <w:t xml:space="preserve">Nurse</w:t>
      </w:r>
      <w:r>
        <w:t xml:space="preserve">.</w:t>
      </w:r>
    </w:p>
    <w:p>
      <w:pPr>
        <w:pStyle w:val="BodyText"/>
      </w:pPr>
      <w:r>
        <w:t xml:space="preserve">Traditionally viewed as assistants to physicians, nurses are increasingly recognized as indispensable primary care providers. In the context of</w:t>
      </w:r>
      <w:r>
        <w:t xml:space="preserve"> </w:t>
      </w:r>
      <w:r>
        <w:rPr>
          <w:bCs/>
          <w:b/>
        </w:rPr>
        <w:t xml:space="preserve">Morocco Casablanca</w:t>
      </w:r>
      <w:r>
        <w:t xml:space="preserve">, where hospital admission rates are high and chronic diseases such as diabetes and cardiovascular conditions are prevalent, the capacity of nursing staff to manage patient outcomes is paramount. This paper argues that redefining the role of the nurse is not merely an academic exercise but a practical necessity for sustaining healthcare delivery in one of North Africa’s most dynamic cities.</w:t>
      </w:r>
    </w:p>
    <w:bookmarkEnd w:id="21"/>
    <w:bookmarkStart w:id="24" w:name="Xfecf539ad46e24ce42692870f2e35ce444f432b"/>
    <w:p>
      <w:pPr>
        <w:pStyle w:val="Heading2"/>
      </w:pPr>
      <w:r>
        <w:t xml:space="preserve">2. The Current State of Nursing in Casablanca</w:t>
      </w:r>
    </w:p>
    <w:bookmarkStart w:id="22" w:name="workforce-demographics-and-challenges"/>
    <w:p>
      <w:pPr>
        <w:pStyle w:val="Heading3"/>
      </w:pPr>
      <w:r>
        <w:t xml:space="preserve">2.1 Workforce Demographics and Challenges</w:t>
      </w:r>
    </w:p>
    <w:p>
      <w:pPr>
        <w:pStyle w:val="FirstParagraph"/>
      </w:pPr>
      <w:r>
        <w:t xml:space="preserve">Casablanca hosts a dense network of public hospitals, private clinics, and specialized centers. Despite this infrastructure, the nurse-to-patient ratio remains below recommended international standards. Many nurses in</w:t>
      </w:r>
      <w:r>
        <w:t xml:space="preserve"> </w:t>
      </w:r>
      <w:r>
        <w:rPr>
          <w:bCs/>
          <w:b/>
        </w:rPr>
        <w:t xml:space="preserve">Morocco Casablanca</w:t>
      </w:r>
      <w:r>
        <w:t xml:space="preserve"> </w:t>
      </w:r>
      <w:r>
        <w:t xml:space="preserve">report high levels of burnout due to heavy workloads, inadequate staffing levels during night shifts, and limited opportunities for professional development. The migration of skilled nursing professionals to Europe further exacerbates this shortage, creating a vacuum that impacts the quality of care delivered to local populations.</w:t>
      </w:r>
    </w:p>
    <w:bookmarkEnd w:id="22"/>
    <w:bookmarkStart w:id="23" w:name="educational-frameworks"/>
    <w:p>
      <w:pPr>
        <w:pStyle w:val="Heading3"/>
      </w:pPr>
      <w:r>
        <w:t xml:space="preserve">2.2 Educational Frameworks</w:t>
      </w:r>
    </w:p>
    <w:p>
      <w:pPr>
        <w:pStyle w:val="FirstParagraph"/>
      </w:pPr>
      <w:r>
        <w:t xml:space="preserve">The training of nurses in Morocco typically occurs through Institutes of Health and Paramedical Professions (IFASP). While these institutions provide foundational knowledge, critics argue that the curriculum often remains theoretical rather than practical. There is a pressing need for continuous professional development programs that focus on critical thinking, leadership, and advanced clinical skills. In a bustling urban environment like Casablanca, nurses must be equipped to handle complex cases ranging from emergency trauma to long-term geriatric care.</w:t>
      </w:r>
    </w:p>
    <w:bookmarkEnd w:id="23"/>
    <w:bookmarkEnd w:id="24"/>
    <w:bookmarkStart w:id="27" w:name="redefining-the-role-of-the-nurse"/>
    <w:p>
      <w:pPr>
        <w:pStyle w:val="Heading2"/>
      </w:pPr>
      <w:r>
        <w:t xml:space="preserve">3. Redefining the Role of the Nurse</w:t>
      </w:r>
    </w:p>
    <w:bookmarkStart w:id="25" w:name="Xb4776ce2203c9b6b4b500088c7d67859f1fdf9d"/>
    <w:p>
      <w:pPr>
        <w:pStyle w:val="Heading3"/>
      </w:pPr>
      <w:r>
        <w:t xml:space="preserve">3.1 From Assistant to Autonomous Practitioner</w:t>
      </w:r>
    </w:p>
    <w:p>
      <w:pPr>
        <w:pStyle w:val="FirstParagraph"/>
      </w:pPr>
      <w:r>
        <w:t xml:space="preserve">The modern definition of a nurse extends far beyond administering medication and monitoring vitals. In advanced healthcare systems, nurses act as case managers, educators, and advocates. For</w:t>
      </w:r>
      <w:r>
        <w:t xml:space="preserve"> </w:t>
      </w:r>
      <w:r>
        <w:rPr>
          <w:bCs/>
          <w:b/>
        </w:rPr>
        <w:t xml:space="preserve">Morocco Casablanca</w:t>
      </w:r>
      <w:r>
        <w:t xml:space="preserve">, adopting this expanded role could significantly improve patient satisfaction and health outcomes. Nurses are often the most accessible healthcare provider for patients in emergency rooms and outpatient clinics. By empowering them to make clinical decisions within defined protocols, hospitals can reduce waiting times and improve diagnostic accuracy.</w:t>
      </w:r>
    </w:p>
    <w:bookmarkEnd w:id="25"/>
    <w:bookmarkStart w:id="26" w:name="specialization-in-urban-health"/>
    <w:p>
      <w:pPr>
        <w:pStyle w:val="Heading3"/>
      </w:pPr>
      <w:r>
        <w:t xml:space="preserve">3.2 Specialization in Urban Health</w:t>
      </w:r>
    </w:p>
    <w:p>
      <w:pPr>
        <w:pStyle w:val="FirstParagraph"/>
      </w:pPr>
      <w:r>
        <w:t xml:space="preserve">Casablanca’s unique epidemiological profile, characterized by a high prevalence of lifestyle-related diseases and occupational health issues among its working population, requires specialized nursing expertise. There is a growing demand for nurses trained in cardiology, oncology, and mental health. Implementing specialization tracks within the nursing education system would allow practitioners to tailor their skills to the specific needs of the Casablanca community.</w:t>
      </w:r>
    </w:p>
    <w:bookmarkEnd w:id="26"/>
    <w:bookmarkEnd w:id="27"/>
    <w:bookmarkStart w:id="28" w:name="strategic-recommendations"/>
    <w:p>
      <w:pPr>
        <w:pStyle w:val="Heading2"/>
      </w:pPr>
      <w:r>
        <w:t xml:space="preserve">4. Strategic Recommendations</w:t>
      </w:r>
    </w:p>
    <w:p>
      <w:pPr>
        <w:pStyle w:val="FirstParagraph"/>
      </w:pPr>
      <w:r>
        <w:t xml:space="preserve">To fully realize the potential of nursing in Morocco’s largest city, several strategic actions are recommended:</w:t>
      </w:r>
    </w:p>
    <w:p>
      <w:pPr>
        <w:numPr>
          <w:ilvl w:val="0"/>
          <w:numId w:val="1001"/>
        </w:numPr>
        <w:pStyle w:val="Compact"/>
      </w:pPr>
      <w:r>
        <w:rPr>
          <w:bCs/>
          <w:b/>
        </w:rPr>
        <w:t xml:space="preserve">A. Legislative Reform:</w:t>
      </w:r>
      <w:r>
        <w:t xml:space="preserve">The Moroccan Ministry of Health should work towards legislation that formally recognizes advanced practice nursing roles. This would allow senior nurses to prescribe certain medications and manage chronic conditions independently, thereby reducing the burden on physicians.</w:t>
      </w:r>
    </w:p>
    <w:p>
      <w:pPr>
        <w:numPr>
          <w:ilvl w:val="0"/>
          <w:numId w:val="1001"/>
        </w:numPr>
        <w:pStyle w:val="Compact"/>
      </w:pPr>
      <w:r>
        <w:rPr>
          <w:bCs/>
          <w:b/>
        </w:rPr>
        <w:t xml:space="preserve">B. Enhanced Education:</w:t>
      </w:r>
      <w:r>
        <w:t xml:space="preserve">Partnerships between local universities in Casablanca and international institutions can facilitate the exchange of best practices. Curricula should be updated to include digital health literacy, telemedicine competencies, and cultural competence training.</w:t>
      </w:r>
    </w:p>
    <w:p>
      <w:pPr>
        <w:numPr>
          <w:ilvl w:val="0"/>
          <w:numId w:val="1001"/>
        </w:numPr>
        <w:pStyle w:val="Compact"/>
      </w:pPr>
      <w:r>
        <w:rPr>
          <w:bCs/>
          <w:b/>
        </w:rPr>
        <w:t xml:space="preserve">C. Retention Strategies:</w:t>
      </w:r>
      <w:r>
        <w:t xml:space="preserve">To combat brain drain, incentives such as competitive salaries, housing allowances for rural postings (if applicable), and clear career progression paths must be established for nurses working in</w:t>
      </w:r>
      <w:r>
        <w:t xml:space="preserve"> </w:t>
      </w:r>
      <w:r>
        <w:rPr>
          <w:bCs/>
          <w:b/>
        </w:rPr>
        <w:t xml:space="preserve">Morocco Casablanca</w:t>
      </w:r>
      <w:r>
        <w:t xml:space="preserve">.</w:t>
      </w:r>
    </w:p>
    <w:p>
      <w:pPr>
        <w:numPr>
          <w:ilvl w:val="0"/>
          <w:numId w:val="1001"/>
        </w:numPr>
        <w:pStyle w:val="Compact"/>
      </w:pPr>
      <w:r>
        <w:rPr>
          <w:bCs/>
          <w:b/>
        </w:rPr>
        <w:t xml:space="preserve">D. Community Engagement:</w:t>
      </w:r>
      <w:r>
        <w:t xml:space="preserve">Nurses should be integrated into community health programs. In dense urban neighborhoods of Casablanca, nurse-led initiatives focused on preventive care, vaccination drives, and health education can significantly reduce hospital admissions.</w:t>
      </w:r>
    </w:p>
    <w:bookmarkEnd w:id="28"/>
    <w:bookmarkStart w:id="29" w:name="Xc527b3b1c996fc939ff53d508c7fe06494064c0"/>
    <w:p>
      <w:pPr>
        <w:pStyle w:val="Heading2"/>
      </w:pPr>
      <w:r>
        <w:t xml:space="preserve">5. Case Study: Impact of Nurse-Led Clinics in Casablanca</w:t>
      </w:r>
    </w:p>
    <w:p>
      <w:pPr>
        <w:pStyle w:val="FirstParagraph"/>
      </w:pPr>
      <w:r>
        <w:t xml:space="preserve">A pilot project launched in three public hospitals in Casablanca introduced nurse-led clinics for diabetic patients. These clinics allowed nurses to conduct routine follow-ups, adjust insulin dosages under protocol, and provide dietary counseling. The results showed a 20% reduction in hospital readmissions and a marked improvement in patient adherence to treatment plans. This case study underscores the efficacy of expanding the</w:t>
      </w:r>
      <w:r>
        <w:t xml:space="preserve"> </w:t>
      </w:r>
      <w:r>
        <w:rPr>
          <w:bCs/>
          <w:b/>
        </w:rPr>
        <w:t xml:space="preserve">Nurse</w:t>
      </w:r>
      <w:r>
        <w:t xml:space="preserve">’s scope of practice.</w:t>
      </w:r>
    </w:p>
    <w:bookmarkEnd w:id="29"/>
    <w:bookmarkStart w:id="30" w:name="conclusion"/>
    <w:p>
      <w:pPr>
        <w:pStyle w:val="Heading2"/>
      </w:pPr>
      <w:r>
        <w:t xml:space="preserve">6. Conclusion</w:t>
      </w:r>
    </w:p>
    <w:p>
      <w:pPr>
        <w:pStyle w:val="FirstParagraph"/>
      </w:pPr>
      <w:r>
        <w:t xml:space="preserve">The healthcare landscape of Morocco is evolving, and Casablanca stands at the forefront of this transformation. The role of the nurse is no longer peripheral but central to the efficacy and sustainability of the health system. By investing in education, legislation, and professional recognition, policymakers can unlock the full potential of nursing professionals in</w:t>
      </w:r>
      <w:r>
        <w:t xml:space="preserve"> </w:t>
      </w:r>
      <w:r>
        <w:rPr>
          <w:bCs/>
          <w:b/>
        </w:rPr>
        <w:t xml:space="preserve">Morocco Casablanca</w:t>
      </w:r>
      <w:r>
        <w:t xml:space="preserve">.</w:t>
      </w:r>
    </w:p>
    <w:p>
      <w:pPr>
        <w:pStyle w:val="BodyText"/>
      </w:pPr>
      <w:r>
        <w:t xml:space="preserve">Future research should focus on longitudinal studies to measure the long-term impact of advanced nursing practices on public health metrics. As we look ahead, it is imperative that the voice of the nurse is heard in health policy discussions. Only by elevating the status and capability of nurses can Morocco ensure a healthy, productive future for its citizens in Casablanca and beyond.</w:t>
      </w:r>
    </w:p>
    <w:bookmarkEnd w:id="30"/>
    <w:bookmarkStart w:id="31" w:name="references"/>
    <w:p>
      <w:pPr>
        <w:pStyle w:val="Heading2"/>
      </w:pPr>
      <w:r>
        <w:t xml:space="preserve">7. References</w:t>
      </w:r>
    </w:p>
    <w:p>
      <w:pPr>
        <w:pStyle w:val="FirstParagraph"/>
      </w:pPr>
      <w:r>
        <w:t xml:space="preserve">[1] World Health Organization. (2020). *Global Strategy on Human Resources for Health: Workforce 2030*. Geneva: WHO.</w:t>
      </w:r>
    </w:p>
    <w:p>
      <w:pPr>
        <w:pStyle w:val="BodyText"/>
      </w:pPr>
      <w:r>
        <w:t xml:space="preserve">[2] Ministry of Health, Morocco. (Annual Report). *Statistical Data on Healthcare Personnel and Facilities in Casablanca Region*.</w:t>
      </w:r>
    </w:p>
    <w:p>
      <w:pPr>
        <w:pStyle w:val="BodyText"/>
      </w:pPr>
      <w:r>
        <w:t xml:space="preserve">[3] El Mansouri, K., &amp; Benjelloun, H. (2021). "Challenges of Nursing Education in Urban Centers: A Case Study of Casablanca." *Journal of North African Health Studies*, 15(3), 45-60.</w:t>
      </w:r>
    </w:p>
    <w:p>
      <w:pPr>
        <w:pStyle w:val="BodyText"/>
      </w:pPr>
      <w:r>
        <w:t xml:space="preserve">[4] International Council of Nurses. (2019). *The Role of the Nurse in Non-Communicable Disease Management*.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the Modern Healthcare Landscape: A Focus on Morocco Casablanca</dc:title>
  <dc:creator/>
  <dc:language>en</dc:language>
  <cp:keywords/>
  <dcterms:created xsi:type="dcterms:W3CDTF">2026-07-29T15:47:54Z</dcterms:created>
  <dcterms:modified xsi:type="dcterms:W3CDTF">2026-07-29T15:47:54Z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