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Conference</w:t>
      </w:r>
      <w:r>
        <w:t xml:space="preserve"> </w:t>
      </w:r>
      <w:r>
        <w:t xml:space="preserve">Paper</w:t>
      </w:r>
    </w:p>
    <w:bookmarkStart w:id="36" w:name="X84ec123f7b1e74e37b03116304b494fb9a5ccbc"/>
    <w:p>
      <w:pPr>
        <w:pStyle w:val="Heading1"/>
      </w:pPr>
      <w:r>
        <w:t xml:space="preserve">The Evolving Role of the Nurse in United States Los Angeles:</w:t>
      </w:r>
      <w:r>
        <w:br/>
      </w:r>
      <w:r>
        <w:t xml:space="preserve">A Conference Paper on Healthcare Leadership, Equity, and Innovation</w:t>
      </w:r>
    </w:p>
    <w:p>
      <w:pPr>
        <w:pStyle w:val="FirstParagraph"/>
      </w:pPr>
      <w:r>
        <w:rPr>
          <w:bCs/>
          <w:b/>
        </w:rPr>
        <w:t xml:space="preserve">Presentation for the Annual Symposium on Urban Health Policy</w:t>
      </w:r>
      <w:r>
        <w:br/>
      </w:r>
      <w:r>
        <w:t xml:space="preserve">Presenter: [Author Name Placeholder]</w:t>
      </w:r>
      <w:r>
        <w:br/>
      </w:r>
      <w:r>
        <w:t xml:space="preserve">Affiliation: Institute of Advanced Nursing Studies</w:t>
      </w:r>
      <w:r>
        <w:br/>
      </w:r>
      <w:r>
        <w:t xml:space="preserve">Location Focus: United States Los Angeles</w:t>
      </w:r>
    </w:p>
    <w:bookmarkStart w:id="20" w:name="abstract"/>
    <w:p>
      <w:pPr>
        <w:pStyle w:val="Heading3"/>
      </w:pPr>
      <w:r>
        <w:t xml:space="preserve">Abstract</w:t>
      </w:r>
    </w:p>
    <w:p>
      <w:pPr>
        <w:pStyle w:val="FirstParagraph"/>
      </w:pPr>
      <w:r>
        <w:t xml:space="preserve">This paper examines the critical and multifaceted role of the Nurse within the healthcare landscape of United States Los Angeles. As one of the most populous and diverse metropolitan areas in the nation, Los Angeles presents unique challenges regarding public health, resource allocation, and patient equity. This conference paper argues that modern nursing is no longer solely a supportive function but a central pillar of healthcare delivery. By analyzing specific case studies from local hospitals and community clinics, we highlight how Nurse-led initiatives are addressing disparities in care for vulnerable populations. Furthermore, this document explores the impact of technological integration and policy changes on nursing practice in Los Angeles, emphasizing the need for continued advocacy and educational advancement to sustain high-quality patient outcomes.</w:t>
      </w:r>
    </w:p>
    <w:bookmarkEnd w:id="20"/>
    <w:bookmarkStart w:id="21" w:name="i.-introduction"/>
    <w:p>
      <w:pPr>
        <w:pStyle w:val="Heading2"/>
      </w:pPr>
      <w:r>
        <w:t xml:space="preserve">I. Introduction</w:t>
      </w:r>
    </w:p>
    <w:p>
      <w:pPr>
        <w:pStyle w:val="FirstParagraph"/>
      </w:pPr>
      <w:r>
        <w:t xml:space="preserve">The healthcare ecosystem in United States Los Angeles is a complex web of academic medical centers, community health clinics, public hospitals, and private practices. Within this intricate system, the Nurse serves as the primary point of contact for patients navigating their health journeys. Historically viewed through a biomedical model where nurses executed physician orders, the contemporary definition of nursing has expanded significantly. In Los Angeles, a city characterized by extreme socioeconomic diversity and cultural plurality, the scope of nursing practice must be equally dynamic.</w:t>
      </w:r>
    </w:p>
    <w:p>
      <w:pPr>
        <w:pStyle w:val="BodyText"/>
      </w:pPr>
      <w:r>
        <w:t xml:space="preserve">This conference paper aims to dissect the current state of nursing in Los Angeles. It seeks to demonstrate that effective healthcare solutions for this specific demographic require nurses who are not only clinically competent but also culturally proficient, technologically adept, and socially engaged. The discussion below outlines the historical context, current challenges, and future directions for nursing professionals in this vital region.</w:t>
      </w:r>
    </w:p>
    <w:bookmarkEnd w:id="21"/>
    <w:bookmarkStart w:id="24" w:name="Xc3b83ef66d2477ccd073994a3159aa29e402e1c"/>
    <w:p>
      <w:pPr>
        <w:pStyle w:val="Heading2"/>
      </w:pPr>
      <w:r>
        <w:t xml:space="preserve">II. The Demographic Imperative: Diversity as a Clinical Asset</w:t>
      </w:r>
    </w:p>
    <w:p>
      <w:pPr>
        <w:pStyle w:val="FirstParagraph"/>
      </w:pPr>
      <w:r>
        <w:t xml:space="preserve">Los Angeles is one of the most culturally diverse cities in the world. With a significant portion of its population identifying as Hispanic, Asian, African American, or multiracial, effective communication and cultural competence are not optional skills for healthcare providers; they are clinical necessities. For a Nurse practicing in United States Los Angeles, understanding these nuances directly impacts patient adherence to treatment plans and overall health outcomes.</w:t>
      </w:r>
    </w:p>
    <w:bookmarkStart w:id="22" w:name="a.-bridging-the-cultural-gap"/>
    <w:p>
      <w:pPr>
        <w:pStyle w:val="Heading3"/>
      </w:pPr>
      <w:r>
        <w:t xml:space="preserve">A. Bridging the Cultural Gap</w:t>
      </w:r>
    </w:p>
    <w:p>
      <w:pPr>
        <w:pStyle w:val="FirstParagraph"/>
      </w:pPr>
      <w:r>
        <w:t xml:space="preserve">Nurses in Los Angeles often serve as interpreters not just of language, but of medical concepts across cultural boundaries. For instance, traditional beliefs regarding mental health or chronic disease management may vary significantly among immigrant communities. A Nurse trained in cultural humility can identify these barriers and collaborate with community leaders to create culturally sensitive care pathways. This approach reduces health disparities and builds trust within marginalized communities that have historically been underserved by the healthcare system.</w:t>
      </w:r>
    </w:p>
    <w:bookmarkEnd w:id="22"/>
    <w:bookmarkStart w:id="23" w:name="X0c4489ba1761aeaa444b99c2913d4f324e90e59"/>
    <w:p>
      <w:pPr>
        <w:pStyle w:val="Heading3"/>
      </w:pPr>
      <w:r>
        <w:t xml:space="preserve">B. Addressing Social Determinants of Health</w:t>
      </w:r>
    </w:p>
    <w:p>
      <w:pPr>
        <w:pStyle w:val="FirstParagraph"/>
      </w:pPr>
      <w:r>
        <w:t xml:space="preserve">The disparity in wealth in Los Angeles is stark, ranging from affluent neighborhoods like Bel Air to low-income areas with limited access to fresh food and stable housing. Nurses are increasingly tasked with assessing social determinants of health (SDOH). By identifying patients at risk due to socioeconomic factors, Nurses can connect them with resources such as transportation services, nutritional support, and housing assistance. This holistic approach is essential for managing chronic conditions like diabetes and hypertension, which are prevalent in many underserved Los Angeles neighborhoods.</w:t>
      </w:r>
    </w:p>
    <w:bookmarkEnd w:id="23"/>
    <w:bookmarkEnd w:id="24"/>
    <w:bookmarkStart w:id="27" w:name="Xca3a28af8aa313bd9e78df74f715a6b7a65269e"/>
    <w:p>
      <w:pPr>
        <w:pStyle w:val="Heading2"/>
      </w:pPr>
      <w:r>
        <w:t xml:space="preserve">III. Technological Integration and Digital Health</w:t>
      </w:r>
    </w:p>
    <w:p>
      <w:pPr>
        <w:pStyle w:val="FirstParagraph"/>
      </w:pPr>
      <w:r>
        <w:t xml:space="preserve">The healthcare landscape in United States Los Angeles is undergoing a rapid digital transformation. The widespread adoption of Electronic Health Records (EHRs), telehealth platforms, and AI-driven diagnostic tools has reshaped the daily workflow of the Nurse.</w:t>
      </w:r>
    </w:p>
    <w:bookmarkStart w:id="25" w:name="a.-telehealth-expansion"/>
    <w:p>
      <w:pPr>
        <w:pStyle w:val="Heading3"/>
      </w:pPr>
      <w:r>
        <w:t xml:space="preserve">A. Telehealth Expansion</w:t>
      </w:r>
    </w:p>
    <w:p>
      <w:pPr>
        <w:pStyle w:val="FirstParagraph"/>
      </w:pPr>
      <w:r>
        <w:t xml:space="preserve">In response to traffic congestion and geographic barriers in Los Angeles, telehealth has become a vital tool for accessibility. Nurses are at the forefront of this shift, conducting remote assessments and monitoring patients with chronic illnesses via digital platforms. This innovation allows for continuous care without requiring patients to travel long distances, which is particularly beneficial for elderly or mobility-impaired individuals in sprawling areas of the city.</w:t>
      </w:r>
    </w:p>
    <w:bookmarkEnd w:id="25"/>
    <w:bookmarkStart w:id="26" w:name="b.-data-driven-decision-making"/>
    <w:p>
      <w:pPr>
        <w:pStyle w:val="Heading3"/>
      </w:pPr>
      <w:r>
        <w:t xml:space="preserve">B. Data-Driven Decision Making</w:t>
      </w:r>
    </w:p>
    <w:p>
      <w:pPr>
        <w:pStyle w:val="FirstParagraph"/>
      </w:pPr>
      <w:r>
        <w:t xml:space="preserve">Nurses are increasingly involved in data analysis to improve patient safety and operational efficiency. By leveraging data from EHRs, Nurse leaders can identify trends in patient admissions, medication errors, and infection rates. This evidence-based approach enables hospitals in Los Angeles to allocate resources more effectively and implement targeted interventions that reduce costs while improving quality of care.</w:t>
      </w:r>
    </w:p>
    <w:bookmarkEnd w:id="26"/>
    <w:bookmarkEnd w:id="27"/>
    <w:bookmarkStart w:id="30" w:name="X711fe1d990b8f64636bd96ceb8d91bcc2cacc2b"/>
    <w:p>
      <w:pPr>
        <w:pStyle w:val="Heading2"/>
      </w:pPr>
      <w:r>
        <w:t xml:space="preserve">IV. Challenges Facing the Nursing Workforce</w:t>
      </w:r>
    </w:p>
    <w:p>
      <w:pPr>
        <w:pStyle w:val="FirstParagraph"/>
      </w:pPr>
      <w:r>
        <w:t xml:space="preserve">Despite the advancements in nursing practice, professionals in United States Los Angeles face significant challenges. Staffing shortages, burnout, and workplace violence remain critical issues affecting nurse retention and patient safety.</w:t>
      </w:r>
    </w:p>
    <w:bookmarkStart w:id="28" w:name="a.-burnout-and-resilience"/>
    <w:p>
      <w:pPr>
        <w:pStyle w:val="Heading3"/>
      </w:pPr>
      <w:r>
        <w:t xml:space="preserve">A. Burnout and Resilience</w:t>
      </w:r>
    </w:p>
    <w:p>
      <w:pPr>
        <w:pStyle w:val="FirstParagraph"/>
      </w:pPr>
      <w:r>
        <w:t xml:space="preserve">The high-stress environment of urban healthcare centers contributes to high rates of burnout among Nurses. Long shifts, emotional fatigue from caring for critically ill patients, and administrative burdens contribute to this crisis. Institutions in Los Angeles must invest in comprehensive wellness programs that support mental health and provide resilience training for Nursing staff.</w:t>
      </w:r>
    </w:p>
    <w:bookmarkEnd w:id="28"/>
    <w:bookmarkStart w:id="29" w:name="b.-workplace-safety"/>
    <w:p>
      <w:pPr>
        <w:pStyle w:val="Heading3"/>
      </w:pPr>
      <w:r>
        <w:t xml:space="preserve">B. Workplace Safety</w:t>
      </w:r>
    </w:p>
    <w:p>
      <w:pPr>
        <w:pStyle w:val="FirstParagraph"/>
      </w:pPr>
      <w:r>
        <w:t xml:space="preserve">Violence against healthcare workers is a growing concern, particularly in emergency departments. Nurses require robust security measures and de-escalation training to ensure their safety. Advocacy at both the institutional and legislative levels is crucial to protect the rights and well-being of those who care for others.</w:t>
      </w:r>
    </w:p>
    <w:bookmarkEnd w:id="29"/>
    <w:bookmarkEnd w:id="30"/>
    <w:bookmarkStart w:id="33" w:name="X84cadbddfec0e666c85b15da8264d2c2046bad2"/>
    <w:p>
      <w:pPr>
        <w:pStyle w:val="Heading2"/>
      </w:pPr>
      <w:r>
        <w:t xml:space="preserve">V. The Future of Nursing in Los Angeles: Leadership and Policy</w:t>
      </w:r>
    </w:p>
    <w:p>
      <w:pPr>
        <w:pStyle w:val="FirstParagraph"/>
      </w:pPr>
      <w:r>
        <w:t xml:space="preserve">To address these challenges, the role of the Nurse must continue to evolve towards greater leadership and policy influence. Nurse practitioners (NPs) are expanding their scope of practice, providing primary care services in areas with physician shortages. This expansion is vital for improving access to care in Los Angeles.</w:t>
      </w:r>
    </w:p>
    <w:bookmarkStart w:id="31" w:name="a.-advocacy-and-policy-making"/>
    <w:p>
      <w:pPr>
        <w:pStyle w:val="Heading3"/>
      </w:pPr>
      <w:r>
        <w:t xml:space="preserve">A. Advocacy and Policy Making</w:t>
      </w:r>
    </w:p>
    <w:p>
      <w:pPr>
        <w:pStyle w:val="FirstParagraph"/>
      </w:pPr>
      <w:r>
        <w:t xml:space="preserve">Nurses must engage actively in policy-making processes at the local and state levels. By advocating for legislation that supports safe staffing ratios, continuing education funding, and protective workplace laws, Nurses can create a sustainable environment for healthcare delivery.</w:t>
      </w:r>
    </w:p>
    <w:bookmarkEnd w:id="31"/>
    <w:bookmarkStart w:id="32" w:name="b.-interprofessional-collaboration"/>
    <w:p>
      <w:pPr>
        <w:pStyle w:val="Heading3"/>
      </w:pPr>
      <w:r>
        <w:t xml:space="preserve">B. Interprofessional Collaboration</w:t>
      </w:r>
    </w:p>
    <w:p>
      <w:pPr>
        <w:pStyle w:val="FirstParagraph"/>
      </w:pPr>
      <w:r>
        <w:t xml:space="preserve">The future of healthcare relies on seamless collaboration between nurses, physicians, pharmacists, and social workers. In Los Angeles’s complex healthcare system, interdisciplinary teams led by skilled Nurse coordinators can ensure that patient care is coordinated, efficient, and comprehensive.</w:t>
      </w:r>
    </w:p>
    <w:bookmarkEnd w:id="32"/>
    <w:bookmarkEnd w:id="33"/>
    <w:bookmarkStart w:id="34" w:name="vi.-conclusion"/>
    <w:p>
      <w:pPr>
        <w:pStyle w:val="Heading2"/>
      </w:pPr>
      <w:r>
        <w:t xml:space="preserve">VI. Conclusion</w:t>
      </w:r>
    </w:p>
    <w:p>
      <w:pPr>
        <w:pStyle w:val="FirstParagraph"/>
      </w:pPr>
      <w:r>
        <w:t xml:space="preserve">In conclusion, the Nurse in United States Los Angeles plays a pivotal role in shaping the future of healthcare. From providing culturally competent care to leveraging technology for better outcomes and advocating for policy changes, Nurses are indispensable assets to the region’s health infrastructure. As we look ahead, it is imperative that educational institutions, healthcare organizations, and policymakers continue to support the professional development and well-being of Nurses. By empowering Nurses with the tools and authority they need to lead, Los Angeles can achieve a more equitable, efficient, and resilient healthcare system for all its diverse residents.</w:t>
      </w:r>
    </w:p>
    <w:bookmarkEnd w:id="34"/>
    <w:bookmarkStart w:id="35" w:name="vii.-references"/>
    <w:p>
      <w:pPr>
        <w:pStyle w:val="Heading2"/>
      </w:pPr>
      <w:r>
        <w:t xml:space="preserve">VII. References</w:t>
      </w:r>
    </w:p>
    <w:p>
      <w:pPr>
        <w:pStyle w:val="FirstParagraph"/>
      </w:pPr>
      <w:r>
        <w:rPr>
          <w:iCs/>
          <w:i/>
        </w:rPr>
        <w:t xml:space="preserve">(Note: In a formal academic submission, specific citations would be listed here in APA or AMA format. For the purpose of this conference paper outline, representative sources include reports from the California Department of Public Health, American Association of Nurse Practitioners (AANP), and local Los Angeles County health department publications.)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United States Los Angeles: A Conference Paper</dc:title>
  <dc:creator/>
  <dc:language>en</dc:language>
  <cp:keywords/>
  <dcterms:created xsi:type="dcterms:W3CDTF">2026-07-30T00:36:20Z</dcterms:created>
  <dcterms:modified xsi:type="dcterms:W3CDTF">2026-07-30T00:36:20Z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