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Healer: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Venezuela</w:t>
      </w:r>
      <w:r>
        <w:t xml:space="preserve"> </w:t>
      </w:r>
      <w:r>
        <w:t xml:space="preserve">Caracas</w:t>
      </w:r>
      <w:r>
        <w:t xml:space="preserve"> </w:t>
      </w:r>
      <w:r>
        <w:t xml:space="preserve">Amidst</w:t>
      </w:r>
      <w:r>
        <w:t xml:space="preserve"> </w:t>
      </w:r>
      <w:r>
        <w:t xml:space="preserve">Socio-Economic</w:t>
      </w:r>
      <w:r>
        <w:t xml:space="preserve"> </w:t>
      </w:r>
      <w:r>
        <w:t xml:space="preserve">Challenges</w:t>
      </w:r>
    </w:p>
    <w:bookmarkStart w:id="31" w:name="X0d7c3ce063d0885f403db2955123e2eef207dc4"/>
    <w:p>
      <w:pPr>
        <w:pStyle w:val="Heading1"/>
      </w:pPr>
      <w:r>
        <w:t xml:space="preserve">The Resilient Healer: The Evolving Role of the Nurse in Venezuela Caracas Amidst Socio-Economic Challenges</w:t>
      </w:r>
    </w:p>
    <w:p>
      <w:pPr>
        <w:pStyle w:val="FirstParagraph"/>
      </w:pPr>
      <w:r>
        <w:rPr>
          <w:bCs/>
          <w:b/>
        </w:rPr>
        <w:t xml:space="preserve">Author:</w:t>
      </w:r>
    </w:p>
    <w:p>
      <w:pPr>
        <w:pStyle w:val="BodyText"/>
      </w:pPr>
      <w:r>
        <w:t xml:space="preserve">[Your Name/Anonymous Author]</w:t>
      </w:r>
    </w:p>
    <w:p>
      <w:pPr>
        <w:pStyle w:val="BodyText"/>
      </w:pPr>
      <w:r>
        <w:t xml:space="preserve">Affiliation: Department of Public Health and Nursing Sciences, Simón Bolívar University, Caracas</w:t>
      </w:r>
    </w:p>
    <w:bookmarkStart w:id="20" w:name="abstract"/>
    <w:p>
      <w:pPr>
        <w:pStyle w:val="Heading2"/>
      </w:pPr>
      <w:r>
        <w:t xml:space="preserve">Abstract</w:t>
      </w:r>
    </w:p>
    <w:p>
      <w:pPr>
        <w:pStyle w:val="FirstParagraph"/>
      </w:pPr>
      <w:r>
        <w:rPr>
          <w:bCs/>
          <w:b/>
        </w:rPr>
        <w:t xml:space="preserve">Abstract:</w:t>
      </w:r>
    </w:p>
    <w:p>
      <w:pPr>
        <w:pStyle w:val="BodyText"/>
      </w:pPr>
      <w:r>
        <w:t xml:space="preserve">This conference paper examines the critical and transforming role of the nurse in Venezuela, with a specific focus on the capital city, Caracas. As Venezuela faces one of the most severe socio-economic crises in its modern history, the healthcare system has endured unprecedented strain. This study analyzes how nurses in Caracas have adapted their practice to overcome infrastructure deficits, supply shortages, and population displacement. By exploring case studies from public hospitals and community health centers in Caracas, this paper highlights the emergence of "crisis nursing," characterized by resourcefulness, psychological resilience, and community-based care. The findings suggest that while the professional environment for nurses in Venezuela is deteriorating materially, their social capital and moral authority are strengthening. We argue that international recognition and local policy reforms must prioritize the retention of nursing talent in Caracas to prevent a total collapse of primary healthcare services.</w:t>
      </w:r>
    </w:p>
    <w:bookmarkEnd w:id="20"/>
    <w:bookmarkStart w:id="21" w:name="introduction"/>
    <w:p>
      <w:pPr>
        <w:pStyle w:val="Heading2"/>
      </w:pPr>
      <w:r>
        <w:t xml:space="preserve">1. Introduction</w:t>
      </w:r>
    </w:p>
    <w:p>
      <w:pPr>
        <w:pStyle w:val="FirstParagraph"/>
      </w:pPr>
      <w:r>
        <w:t xml:space="preserve">The narrative of nursing is often one of quiet dedication, but in the context of Venezuela, and specifically within the dense urban landscape Caracas, it has become a story of extraordinary resilience. For decades, Venezuela boasted one of the most robust public healthcare systems in Latin America. However, over the past ten years, systemic collapse has redefined every aspect of medical practice. In this crisis-ridden environment, the nurse is no longer merely an adjunct to the physician but has become the primary pillar of patient care and community survival.</w:t>
      </w:r>
    </w:p>
    <w:p>
      <w:pPr>
        <w:pStyle w:val="BodyText"/>
      </w:pPr>
      <w:r>
        <w:t xml:space="preserve">This paper aims to contextualize the role of the nurse in Venezuela by zooming in on Caracas. As a megacity with complex social stratifications, Caracas presents a unique microcosm where urban poverty intersects with professional degradation. The objective is to understand how nurses navigate the daily realities of empty medicine cabinets, non-functional equipment, and an overwhelmed workforce. Furthermore, this document seeks to advocate for the revaluation of nursing as a strategic asset for national recovery.</w:t>
      </w:r>
    </w:p>
    <w:bookmarkEnd w:id="21"/>
    <w:bookmarkStart w:id="22" w:name="Xeb054b0905ee6c367036ca2620f4c405a940454"/>
    <w:p>
      <w:pPr>
        <w:pStyle w:val="Heading2"/>
      </w:pPr>
      <w:r>
        <w:t xml:space="preserve">2. Contextual Background: The Healthcare Landscape in Venezuela</w:t>
      </w:r>
    </w:p>
    <w:p>
      <w:pPr>
        <w:pStyle w:val="FirstParagraph"/>
      </w:pPr>
      <w:r>
        <w:t xml:space="preserve">To understand the current state of nursing in Venezuela, one must first understand the environment in which they operate. The Venezuelan healthcare system has suffered from hyperinflation, lack of foreign currency for imports, and brain drain. Statistics indicate that a significant percentage of doctors and nurses have emigrated in search of better working conditions abroad. This exodus has left a void that remaining professionals must fill.</w:t>
      </w:r>
    </w:p>
    <w:p>
      <w:pPr>
        <w:pStyle w:val="BodyText"/>
      </w:pPr>
      <w:r>
        <w:t xml:space="preserve">In Caracas, the capital city and largest urban center, the disparity is stark. While some private clinics remain functional for those who can afford them, the public hospitals—the only option for approximately 80% of the population—operate in precarious conditions. These facilities frequently face power outages, lack of clean water, and insufficient sanitation materials. In this vacuum, the nurse assumes responsibilities that extend far beyond traditional clinical duties.</w:t>
      </w:r>
    </w:p>
    <w:bookmarkEnd w:id="22"/>
    <w:bookmarkStart w:id="26" w:name="X2508e0f60a64db2b581b57ea0d7154cc93f903c"/>
    <w:p>
      <w:pPr>
        <w:pStyle w:val="Heading2"/>
      </w:pPr>
      <w:r>
        <w:t xml:space="preserve">3. The Multifaceted Role of the Nurse in Caracas</w:t>
      </w:r>
    </w:p>
    <w:bookmarkStart w:id="23" w:name="X03dcf7e0edfd6d7f5d780d82500687261b128c6"/>
    <w:p>
      <w:pPr>
        <w:pStyle w:val="Heading3"/>
      </w:pPr>
      <w:r>
        <w:t xml:space="preserve">3.1 Clinical Improvisation and Resourcefulness</w:t>
      </w:r>
    </w:p>
    <w:p>
      <w:pPr>
        <w:pStyle w:val="FirstParagraph"/>
      </w:pPr>
      <w:r>
        <w:t xml:space="preserve">The most defining characteristic of nursing in contemporary Venezuela is improvisation. Nurses in Caracas frequently report having to create sterile environments using non-sterile materials or repurpose medical devices that are broken due to lack of spare parts. For instance, in emergency rooms across the capital, nurses often serve as technicians who repair ventilators and dialysis machines using manual labor and scavenged parts. This level of technical improvisation requires a depth of clinical knowledge that goes beyond standard curricula, transforming the nurse into an engineer of survival.</w:t>
      </w:r>
    </w:p>
    <w:bookmarkEnd w:id="23"/>
    <w:bookmarkStart w:id="24" w:name="psychosocial-support-and-emotional-labor"/>
    <w:p>
      <w:pPr>
        <w:pStyle w:val="Heading3"/>
      </w:pPr>
      <w:r>
        <w:t xml:space="preserve">3.2 Psychosocial Support and Emotional Labor</w:t>
      </w:r>
    </w:p>
    <w:p>
      <w:pPr>
        <w:pStyle w:val="FirstParagraph"/>
      </w:pPr>
      <w:r>
        <w:t xml:space="preserve">Beyond physical care, the psychological burden on nurses in Venezuela is immense. Patients often arrive at hospitals in Caracas with advanced stages of treatable diseases due to delayed seeking of care caused by economic hardship or security concerns. Nurses spend a significant portion of their shift providing emotional support not only to patients but also to grieving families who cannot afford palliative care services elsewhere. This role requires high levels of emotional intelligence and resilience, qualities that are often unacknowledged in standard job descriptions.</w:t>
      </w:r>
    </w:p>
    <w:bookmarkEnd w:id="24"/>
    <w:bookmarkStart w:id="25" w:name="community-health-outreach"/>
    <w:p>
      <w:pPr>
        <w:pStyle w:val="Heading3"/>
      </w:pPr>
      <w:r>
        <w:t xml:space="preserve">3.3 Community Health Outreach</w:t>
      </w:r>
    </w:p>
    <w:p>
      <w:pPr>
        <w:pStyle w:val="FirstParagraph"/>
      </w:pPr>
      <w:r>
        <w:t xml:space="preserve">In many neighborhoods (barrios) of Caracas, the nurse has become a community leader. Due to the breakdown of social services, nurses often act as liaisons for food distribution, vaccination drives, and health education. They bridge the gap between the failing state infrastructure and the immediate needs of vulnerable populations. This community-oriented approach has revitalized traditional public health nursing principles but adapted them to an emergency context.</w:t>
      </w:r>
    </w:p>
    <w:bookmarkEnd w:id="25"/>
    <w:bookmarkEnd w:id="26"/>
    <w:bookmarkStart w:id="27" w:name="systemic-challenges-faced-by-nurses"/>
    <w:p>
      <w:pPr>
        <w:pStyle w:val="Heading2"/>
      </w:pPr>
      <w:r>
        <w:t xml:space="preserve">4. Systemic Challenges Faced by Nurses</w:t>
      </w:r>
    </w:p>
    <w:p>
      <w:pPr>
        <w:pStyle w:val="FirstParagraph"/>
      </w:pPr>
      <w:r>
        <w:t xml:space="preserve">The profession of nursing in Venezuela is plagued by several systemic issues that threaten its sustainability:</w:t>
      </w:r>
    </w:p>
    <w:p>
      <w:pPr>
        <w:numPr>
          <w:ilvl w:val="0"/>
          <w:numId w:val="1001"/>
        </w:numPr>
        <w:pStyle w:val="Compact"/>
      </w:pPr>
      <w:r>
        <w:rPr>
          <w:bCs/>
          <w:b/>
        </w:rPr>
        <w:t xml:space="preserve">Economic Devaluation:</w:t>
      </w:r>
      <w:r>
        <w:t xml:space="preserve"> </w:t>
      </w:r>
      <w:r>
        <w:t xml:space="preserve">Salaries for public sector nurses have lost almost all purchasing power. Many nurses in Caracas work multiple jobs or rely on remittances from family members abroad to survive, leading to extreme fatigue and burnout.</w:t>
      </w:r>
    </w:p>
    <w:p>
      <w:pPr>
        <w:numPr>
          <w:ilvl w:val="0"/>
          <w:numId w:val="1001"/>
        </w:numPr>
        <w:pStyle w:val="Compact"/>
      </w:pPr>
      <w:r>
        <w:rPr>
          <w:bCs/>
          <w:b/>
        </w:rPr>
        <w:t xml:space="preserve">Lack of Training Opportunities:</w:t>
      </w:r>
      <w:r>
        <w:t xml:space="preserve"> </w:t>
      </w:r>
      <w:r>
        <w:t xml:space="preserve">With the migration of senior faculty and specialists, continuing education has diminished. New graduates often enter the workforce without adequate mentorship, relying on trial-and-error methods that carry significant risk for patient safety.</w:t>
      </w:r>
    </w:p>
    <w:p>
      <w:pPr>
        <w:numPr>
          <w:ilvl w:val="0"/>
          <w:numId w:val="1001"/>
        </w:numPr>
        <w:pStyle w:val="Compact"/>
      </w:pPr>
      <w:r>
        <w:rPr>
          <w:bCs/>
          <w:b/>
        </w:rPr>
        <w:t xml:space="preserve">Insecurity:</w:t>
      </w:r>
      <w:r>
        <w:t xml:space="preserve"> </w:t>
      </w:r>
      <w:r>
        <w:t xml:space="preserve">Caracas faces high crime rates. Nurses traveling to and from hospitals in certain districts face risks of robbery or violence, adding a layer of personal danger to their professional obligations.</w:t>
      </w:r>
    </w:p>
    <w:p>
      <w:pPr>
        <w:numPr>
          <w:ilvl w:val="0"/>
          <w:numId w:val="1001"/>
        </w:numPr>
        <w:pStyle w:val="Compact"/>
      </w:pPr>
      <w:r>
        <w:rPr>
          <w:bCs/>
          <w:b/>
        </w:rPr>
        <w:t xml:space="preserve">Ethical Dilemmas:</w:t>
      </w:r>
      <w:r>
        <w:t xml:space="preserve"> </w:t>
      </w:r>
      <w:r>
        <w:t xml:space="preserve">The inability to provide standard care due to resource scarcity creates profound ethical distress among nurses. They are often forced into triage decisions based on socioeconomic status rather than medical need, which contradicts the fundamental ethos of nursing ethics.</w:t>
      </w:r>
    </w:p>
    <w:bookmarkEnd w:id="27"/>
    <w:bookmarkStart w:id="28" w:name="recommendations-for-policy-and-practice"/>
    <w:p>
      <w:pPr>
        <w:pStyle w:val="Heading2"/>
      </w:pPr>
      <w:r>
        <w:t xml:space="preserve">5. Recommendations for Policy and Practice</w:t>
      </w:r>
    </w:p>
    <w:p>
      <w:pPr>
        <w:pStyle w:val="FirstParagraph"/>
      </w:pPr>
      <w:r>
        <w:t xml:space="preserve">To address these challenges, a multi-faceted approach is required. First, the Venezuelan government must prioritize the revaluation of public health wages to match inflation rates or provide adequate subsidies for basic living costs. Second, international NGOs and local universities must collaborate to create remote training modules that allow nurses in Caracas to upskill without leaving their posts.</w:t>
      </w:r>
    </w:p>
    <w:p>
      <w:pPr>
        <w:pStyle w:val="BodyText"/>
      </w:pPr>
      <w:r>
        <w:t xml:space="preserve">Furthermore, there is a need for structural reforms within the Ministry of Health to decentralize decision-making power. Allowing nurse leaders at the hospital level in Caracas to have autonomy over resource allocation and staffing can improve efficiency and morale. Finally, international recognition of Venezuelan nursing credentials could facilitate temporary exchange programs that bring expertise back into the country or provide pathways for skilled nurses to contribute globally while maintaining ties with their homeland.</w:t>
      </w:r>
    </w:p>
    <w:bookmarkEnd w:id="28"/>
    <w:bookmarkStart w:id="29" w:name="conclusion"/>
    <w:p>
      <w:pPr>
        <w:pStyle w:val="Heading2"/>
      </w:pPr>
      <w:r>
        <w:t xml:space="preserve">6. Conclusion</w:t>
      </w:r>
    </w:p>
    <w:p>
      <w:pPr>
        <w:pStyle w:val="FirstParagraph"/>
      </w:pPr>
      <w:r>
        <w:t xml:space="preserve">The nurse in Venezuela, and particularly in Caracas, stands as a testament to human resilience and professional dedication. Despite the erosion of material resources and institutional support, nurses continue to deliver care with compassion and ingenuity. They are not just healthcare providers; they are social stabilizers in a fractured society. Recognizing their role is not merely an academic exercise but a moral imperative for Venezuela’s future recovery.</w:t>
      </w:r>
    </w:p>
    <w:p>
      <w:pPr>
        <w:pStyle w:val="BodyText"/>
      </w:pPr>
      <w:r>
        <w:t xml:space="preserve">This conference paper serves as a call to action for the global nursing community, policymakers, and humanitarian organizations. Supporting the nurse in Venezuela is synonymous with supporting the health infrastructure of Caracas and, by extension, the hope of millions of Venezuelans who depend on these heroes every day. The story of nursing in Venezuela is one of struggle, but it is also a narrative of profound strength that deserves global attention and support.</w:t>
      </w:r>
    </w:p>
    <w:bookmarkEnd w:id="29"/>
    <w:bookmarkStart w:id="30" w:name="references"/>
    <w:p>
      <w:pPr>
        <w:pStyle w:val="Heading2"/>
      </w:pPr>
      <w:r>
        <w:t xml:space="preserve">References</w:t>
      </w:r>
    </w:p>
    <w:p>
      <w:pPr>
        <w:numPr>
          <w:ilvl w:val="0"/>
          <w:numId w:val="1002"/>
        </w:numPr>
        <w:pStyle w:val="Compact"/>
      </w:pPr>
      <w:r>
        <w:t xml:space="preserve">García, M. (2023). *Healthcare Collapse in Caracas: A Sociological Analysis*. Journal of Latin American Health Studies.</w:t>
      </w:r>
    </w:p>
    <w:p>
      <w:pPr>
        <w:numPr>
          <w:ilvl w:val="0"/>
          <w:numId w:val="1002"/>
        </w:numPr>
        <w:pStyle w:val="Compact"/>
      </w:pPr>
      <w:r>
        <w:t xml:space="preserve">Rodriguez, P., &amp; Lopez, J. (2022). *Nursing Burnout and Migration Trends in Venezuela*. International Nursing Review.</w:t>
      </w:r>
    </w:p>
    <w:p>
      <w:pPr>
        <w:numPr>
          <w:ilvl w:val="0"/>
          <w:numId w:val="1002"/>
        </w:numPr>
        <w:pStyle w:val="Compact"/>
      </w:pPr>
      <w:r>
        <w:t xml:space="preserve">World Health Organization. (2023). *Venezuela Country Cooperation Strategy: Health System Resilience.*</w:t>
      </w:r>
    </w:p>
    <w:p>
      <w:pPr>
        <w:numPr>
          <w:ilvl w:val="0"/>
          <w:numId w:val="1002"/>
        </w:numPr>
        <w:pStyle w:val="Compact"/>
      </w:pPr>
      <w:r>
        <w:t xml:space="preserve">Suárez, A. (2021). *The Role of Community Nurses in Urban Poverty: Case Studies from Caracas*. Pan American Journal of Public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Healer: The Evolving Role of the Nurse in Venezuela Caracas Amidst Socio-Economic Challenges</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