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Challenges,</w:t>
      </w:r>
      <w:r>
        <w:t xml:space="preserve"> </w:t>
      </w:r>
      <w:r>
        <w:t xml:space="preserve">Opportunities,</w:t>
      </w:r>
      <w:r>
        <w:t xml:space="preserve"> </w:t>
      </w:r>
      <w:r>
        <w:t xml:space="preserve">and</w:t>
      </w:r>
      <w:r>
        <w:t xml:space="preserve"> </w:t>
      </w:r>
      <w:r>
        <w:t xml:space="preserve">Social</w:t>
      </w:r>
      <w:r>
        <w:t xml:space="preserve"> </w:t>
      </w:r>
      <w:r>
        <w:t xml:space="preserve">Impact</w:t>
      </w:r>
    </w:p>
    <w:bookmarkStart w:id="20" w:name="X8ab89fb2e17fe0dc02371ce52bf701e94252eec"/>
    <w:p>
      <w:pPr>
        <w:pStyle w:val="Heading1"/>
      </w:pPr>
      <w:r>
        <w:t xml:space="preserve">The Role of the Occupational Therapist in Brazil Rio de Janeiro: Challenges, Opportunities, and Social Impact</w:t>
      </w:r>
    </w:p>
    <w:p>
      <w:pPr>
        <w:pStyle w:val="FirstParagraph"/>
      </w:pPr>
      <w:r>
        <w:rPr>
          <w:bCs/>
          <w:b/>
        </w:rPr>
        <w:t xml:space="preserve">Author:</w:t>
      </w:r>
      <w:r>
        <w:t xml:space="preserve"> </w:t>
      </w:r>
      <w:r>
        <w:t xml:space="preserve">[Your Name/Affiliation]</w:t>
      </w:r>
      <w:r>
        <w:br/>
      </w:r>
      <w:r>
        <w:rPr>
          <w:bCs/>
          <w:b/>
        </w:rPr>
        <w:t xml:space="preserve">Date:</w:t>
      </w:r>
      <w:r>
        <w:t xml:space="preserve"> </w:t>
      </w:r>
      <w:r>
        <w:t xml:space="preserve">October 2023</w:t>
      </w:r>
      <w:r>
        <w:br/>
      </w:r>
      <w:r>
        <w:rPr>
          <w:iCs/>
          <w:i/>
        </w:rPr>
        <w:t xml:space="preserve">Paper prepared for the International Conference on Health Sciences and Social Rehabilitation</w:t>
      </w:r>
    </w:p>
    <w:bookmarkEnd w:id="20"/>
    <w:bookmarkStart w:id="21" w:name="abstract"/>
    <w:p>
      <w:pPr>
        <w:pStyle w:val="Heading1"/>
      </w:pPr>
      <w:r>
        <w:t xml:space="preserve">Abstract</w:t>
      </w:r>
    </w:p>
    <w:p>
      <w:pPr>
        <w:pStyle w:val="FirstParagraph"/>
      </w:pPr>
      <w:r>
        <w:t xml:space="preserve">This paper examines the evolving landscape of occupational therapy (OT) within the specific socio-cultural and healthcare context of Brazil Rio de Janeiro. As a city characterized by stark economic disparities, vibrant cultural dynamics, and complex urban challenges, Rio presents unique opportunities for Occupational Therapist practitioners to innovate in service delivery. This document explores how OT principles are being applied to address issues ranging from public safety violence recovery to mental health stigma and community integration. We argue that the Occupational Therapist is not merely a clinical provider but a critical agent of social change in Brazil Rio de Janeiro, necessitating adaptations to traditional Western models of practice.</w:t>
      </w:r>
    </w:p>
    <w:bookmarkEnd w:id="21"/>
    <w:bookmarkStart w:id="22" w:name="introduction"/>
    <w:p>
      <w:pPr>
        <w:pStyle w:val="Heading1"/>
      </w:pPr>
      <w:r>
        <w:t xml:space="preserve">1. Introduction</w:t>
      </w:r>
    </w:p>
    <w:p>
      <w:pPr>
        <w:pStyle w:val="FirstParagraph"/>
      </w:pPr>
      <w:r>
        <w:t xml:space="preserve">Oriental therapy, defined by the World Federation of Occupational Therapists as a client-centered health profession concerned with promoting health and well-being through occupation, has seen significant growth in Latin America over the last two decades. However, its implementation is deeply contextual. In Brazil Rio de Janeiro, a metropolis of over 6 million inhabitants located in southeastern Brazil Rio de Janeiro state, the practice of occupational therapy intersects with public health policies known as Sistema Único de Saúde (SUS).</w:t>
      </w:r>
    </w:p>
    <w:p>
      <w:pPr>
        <w:pStyle w:val="BodyText"/>
      </w:pPr>
      <w:r>
        <w:t xml:space="preserve">The primary objective of this conference paper is to analyze how Occupational Therapist professionals navigate the dual realities of high-quality private healthcare and under-resourced public sectors. Specifically, we focus on the unique demographic and geographic challenges present in Brazil Rio de Janeiro, including favelas (informal settlements), coastal rehabilitation zones, and post-pandemic recovery centers. Understanding these nuances is essential for international delegates seeking to collaborate or understand global best practices in urban therapeutic interventions.</w:t>
      </w:r>
    </w:p>
    <w:bookmarkEnd w:id="22"/>
    <w:bookmarkStart w:id="23" w:name="historical-and-institutional-context"/>
    <w:p>
      <w:pPr>
        <w:pStyle w:val="Heading1"/>
      </w:pPr>
      <w:r>
        <w:t xml:space="preserve">2. Historical and Institutional Context</w:t>
      </w:r>
    </w:p>
    <w:p>
      <w:pPr>
        <w:pStyle w:val="FirstParagraph"/>
      </w:pPr>
      <w:r>
        <w:t xml:space="preserve">The history of occupational therapy in Brazil is relatively young compared to Europe or North America, having been formally recognized as a distinct health profession only in the 1970s. Today, however, the field is robust and highly regulated by federal councils that oversee education and practice standards. In Brazil Rio de Janeiro specifically, academic institutions such as the Federal University of Rio de Janeiro (UFRJ) and Fluminense Federal University (UFF) have produced generations of therapists who are increasingly aware of social determinants of health.</w:t>
      </w:r>
    </w:p>
    <w:p>
      <w:pPr>
        <w:pStyle w:val="BodyText"/>
      </w:pPr>
      <w:r>
        <w:t xml:space="preserve">The SUS system ensures universal access to healthcare, which fundamentally shapes the role of the Occupational Therapist in this region. Unlike private systems where care is often episodic and impairment-focused, OT practice in Brazil Rio de Janeiro within the public sphere must be holistic. This means addressing barriers not just related to pathology, but also related to poverty, housing instability, and social exclusion. The Occupational Therapist here acts as a bridge between medical diagnosis and daily life functionality.</w:t>
      </w:r>
    </w:p>
    <w:bookmarkEnd w:id="23"/>
    <w:bookmarkStart w:id="27" w:name="X3cd9957711112409c064af0caae208341959afa"/>
    <w:p>
      <w:pPr>
        <w:pStyle w:val="Heading1"/>
      </w:pPr>
      <w:r>
        <w:t xml:space="preserve">3. Key Areas of Practice in Brazil Rio de Janeiro</w:t>
      </w:r>
    </w:p>
    <w:bookmarkStart w:id="24" w:name="mental-health-and-psychosocial-care"/>
    <w:p>
      <w:pPr>
        <w:pStyle w:val="Heading2"/>
      </w:pPr>
      <w:r>
        <w:t xml:space="preserve">3.1 Mental Health and Psychosocial Care</w:t>
      </w:r>
    </w:p>
    <w:p>
      <w:pPr>
        <w:pStyle w:val="FirstParagraph"/>
      </w:pPr>
      <w:r>
        <w:t xml:space="preserve">Rio de Janeiro has been a pioneer in the psychiatric reform movement in Brazil, moving away from asylum-based care toward community-based services known as Capes (Centros de Atenção Psicossocial). In this context, the Occupational Therapist plays a pivotal role. They work with individuals experiencing severe mental illness to develop vocational skills, social interaction routines, and leisure activities that foster independence. The vibrant cultural life of Rio provides a unique therapeutic backdrop; OTs often incorporate local arts, music (such as samba and bossa nova), and beach-based activities into rehabilitation plans to enhance engagement.</w:t>
      </w:r>
    </w:p>
    <w:bookmarkEnd w:id="24"/>
    <w:bookmarkStart w:id="25" w:name="violence-recovery-and-trauma"/>
    <w:p>
      <w:pPr>
        <w:pStyle w:val="Heading2"/>
      </w:pPr>
      <w:r>
        <w:t xml:space="preserve">3.2 Violence Recovery and Trauma</w:t>
      </w:r>
    </w:p>
    <w:p>
      <w:pPr>
        <w:pStyle w:val="FirstParagraph"/>
      </w:pPr>
      <w:r>
        <w:t xml:space="preserve">A significant challenge in Brazil Rio de Janeiro is the prevalence of urban violence. Occupational Therapists are increasingly deployed in hospitals and community centers to support survivors of physical trauma, including gunshot wounds or injuries from civil unrest. The rehabilitation process goes beyond physical recovery; it involves helping patients reintegrate into a society where they may feel unsafe or marginalized. This requires the Occupational Therapist to advocate for environmental modifications and social support networks that allow individuals to return to meaningful roles as parents, workers, and community members.</w:t>
      </w:r>
    </w:p>
    <w:bookmarkEnd w:id="25"/>
    <w:bookmarkStart w:id="26" w:name="elderly-care-in-an-aging-population"/>
    <w:p>
      <w:pPr>
        <w:pStyle w:val="Heading2"/>
      </w:pPr>
      <w:r>
        <w:t xml:space="preserve">3.3 Elderly Care in an Aging Population</w:t>
      </w:r>
    </w:p>
    <w:p>
      <w:pPr>
        <w:pStyle w:val="FirstParagraph"/>
      </w:pPr>
      <w:r>
        <w:t xml:space="preserve">Brazil Rio de Janeiro is experiencing a rapid demographic shift toward an older population. With limited institutional care options, most elderly individuals live in multi-generational homes or alone in dense urban neighborhoods. Occupational Therapist practitioners focus on "aging in place," modifying domestic environments to prevent falls and promoting activities that maintain cognitive function. Given the social nature of Rio’s communities, OTs also leverage strong family networks and neighborhood associations to support elderly clients, recognizing that isolation is a key risk factor for health decline.</w:t>
      </w:r>
    </w:p>
    <w:bookmarkEnd w:id="26"/>
    <w:bookmarkEnd w:id="27"/>
    <w:bookmarkStart w:id="28" w:name="X2453fe27e7955b7e882cf3c2d1765801d33be76"/>
    <w:p>
      <w:pPr>
        <w:pStyle w:val="Heading1"/>
      </w:pPr>
      <w:r>
        <w:t xml:space="preserve">4. Challenges Faced by Occupational Therapists</w:t>
      </w:r>
    </w:p>
    <w:p>
      <w:pPr>
        <w:pStyle w:val="FirstParagraph"/>
      </w:pPr>
      <w:r>
        <w:t xml:space="preserve">Despite the progress made, Occupational Therapist professionals in Brazil Rio de Janeiro face substantial hurdles. First, there is a persistent shortage of specialized training resources for complex cases such as spinal cord injuries or rare neurological conditions. Second, bureaucratic inertia within the public health system can delay access to assistive technologies and home modification services.</w:t>
      </w:r>
    </w:p>
    <w:p>
      <w:pPr>
        <w:pStyle w:val="BodyText"/>
      </w:pPr>
      <w:r>
        <w:t xml:space="preserve">Furthermore, socioeconomic inequality poses a daily ethical challenge. An Occupational Therapist may design an ideal rehabilitation plan that requires resources unavailable to a client living in a favela with limited sanitation and electricity. This discrepancy forces practitioners to be highly creative and resourceful, often advocating for policy changes while providing immediate, low-cost interventions.</w:t>
      </w:r>
    </w:p>
    <w:bookmarkEnd w:id="28"/>
    <w:bookmarkStart w:id="29" w:name="opportunities-for-future-development"/>
    <w:p>
      <w:pPr>
        <w:pStyle w:val="Heading1"/>
      </w:pPr>
      <w:r>
        <w:t xml:space="preserve">5. Opportunities for Future Development</w:t>
      </w:r>
    </w:p>
    <w:p>
      <w:pPr>
        <w:pStyle w:val="FirstParagraph"/>
      </w:pPr>
      <w:r>
        <w:t xml:space="preserve">The future of Occupational Therapy in Brazil Rio de Janeiro lies in technological integration and community empowerment. Telehealth has expanded significantly post-pandemic, allowing therapists to reach remote areas within the city and surrounding states. Additionally, there is a growing emphasis on inclusive education; Occupational Therapist are collaborating more closely with schools to support children with disabilities, ensuring they can participate fully in academic life.</w:t>
      </w:r>
    </w:p>
    <w:p>
      <w:pPr>
        <w:pStyle w:val="BodyText"/>
      </w:pPr>
      <w:r>
        <w:t xml:space="preserve">Research opportunities are also abundant. There is a need for more localized evidence-based practice studies that reflect the specific cultural nuances of Brazil Rio de Janeiro. International collaboration can help bring global research methodologies to local contexts, while also exporting Rio’s innovative community-based models to other parts of the world.</w:t>
      </w:r>
    </w:p>
    <w:bookmarkEnd w:id="29"/>
    <w:bookmarkStart w:id="30" w:name="conclusion"/>
    <w:p>
      <w:pPr>
        <w:pStyle w:val="Heading1"/>
      </w:pPr>
      <w:r>
        <w:t xml:space="preserve">6. Conclusion</w:t>
      </w:r>
    </w:p>
    <w:p>
      <w:pPr>
        <w:pStyle w:val="FirstParagraph"/>
      </w:pPr>
      <w:r>
        <w:t xml:space="preserve">In conclusion, the role of the Occupational Therapist in Brazil Rio de Janeiro is dynamic and multifaceted. It extends far beyond traditional clinical boundaries, encompassing social advocacy, community development, and cultural adaptation. The unique environment of Brazil Rio de Janeiro demands that Occupational Therapist practitioners be agile, culturally competent, and deeply committed to social justice. By addressing the specific needs of this diverse population—from the elderly in historic neighborhoods to youth affected by urban violence—Occupational Therapy contributes significantly to the holistic well-being of citizens. As we move forward, strengthening interdisciplinary collaborations and expanding access through public policy will ensure that Occupational Therapist services remain accessible and effective for all residents of Brazil Rio de Janeiro.</w:t>
      </w:r>
    </w:p>
    <w:bookmarkEnd w:id="30"/>
    <w:bookmarkStart w:id="31" w:name="references"/>
    <w:p>
      <w:pPr>
        <w:pStyle w:val="Heading1"/>
      </w:pPr>
      <w:r>
        <w:t xml:space="preserve">References</w:t>
      </w:r>
    </w:p>
    <w:p>
      <w:pPr>
        <w:numPr>
          <w:ilvl w:val="0"/>
          <w:numId w:val="1001"/>
        </w:numPr>
        <w:pStyle w:val="Compact"/>
      </w:pPr>
      <w:r>
        <w:t xml:space="preserve">Brazilian Federal Council of Occupational Therapy. (2020). *Ethical Code and Regulations for Practice*. Brasília: COFFITO.</w:t>
      </w:r>
    </w:p>
    <w:p>
      <w:pPr>
        <w:numPr>
          <w:ilvl w:val="0"/>
          <w:numId w:val="1001"/>
        </w:numPr>
        <w:pStyle w:val="Compact"/>
      </w:pPr>
      <w:r>
        <w:t xml:space="preserve">Martín, G., &amp; Silva, R. (2019). "Community-Based Mental Health Rehabilitation in Latin America." *International Journal of Rehabilitation Research*, 42(3), 1-8.</w:t>
      </w:r>
    </w:p>
    <w:p>
      <w:pPr>
        <w:numPr>
          <w:ilvl w:val="0"/>
          <w:numId w:val="1001"/>
        </w:numPr>
        <w:pStyle w:val="Compact"/>
      </w:pPr>
      <w:r>
        <w:t xml:space="preserve">Rio de Janeiro State Health Secretariat. (2021). *Annual Report on Public Health Services*. Rio de Janeiro: SESS/RJ.</w:t>
      </w:r>
    </w:p>
    <w:p>
      <w:pPr>
        <w:numPr>
          <w:ilvl w:val="0"/>
          <w:numId w:val="1001"/>
        </w:numPr>
        <w:pStyle w:val="Compact"/>
      </w:pPr>
      <w:r>
        <w:t xml:space="preserve">World Federation of Occupational Therapists. (2019). *Definition of Occupational Therapy*. WFOT Website.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Brazil Rio de Janeiro: Challenges, Opportunities, and Social Impact</dc:title>
  <dc:creator/>
  <dc:language>en</dc:language>
  <cp:keywords/>
  <dcterms:created xsi:type="dcterms:W3CDTF">2026-07-29T16:24:23Z</dcterms:created>
  <dcterms:modified xsi:type="dcterms:W3CDTF">2026-07-29T16:24:23Z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