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1d5b7b8ffb3f545851868d5f4e6e23d51b4a056"/>
    <w:p>
      <w:pPr>
        <w:pStyle w:val="Heading1"/>
      </w:pPr>
      <w:r>
        <w:t xml:space="preserve">Bridging Gaps in Rehabilitation: The Critical Role of the Occupational Therapist in DR Congo Kinshasa</w:t>
      </w:r>
    </w:p>
    <w:p>
      <w:pPr>
        <w:pStyle w:val="FirstParagraph"/>
      </w:pPr>
      <w:r>
        <w:rPr>
          <w:bCs/>
          <w:b/>
        </w:rPr>
        <w:t xml:space="preserve">Presentation for the International Conference on Global Health and Rehabilitation Practices</w:t>
      </w:r>
    </w:p>
    <w:p>
      <w:pPr>
        <w:pStyle w:val="BodyText"/>
      </w:pPr>
      <w:r>
        <w:rPr>
          <w:iCs/>
          <w:i/>
        </w:rPr>
        <w:t xml:space="preserve">Date: October 2023 | Location: Virtual/Hybrid Presentation</w:t>
      </w:r>
    </w:p>
    <w:bookmarkStart w:id="20" w:name="abstract"/>
    <w:p>
      <w:pPr>
        <w:pStyle w:val="Heading2"/>
      </w:pPr>
      <w:r>
        <w:t xml:space="preserve">Abstract</w:t>
      </w:r>
    </w:p>
    <w:p>
      <w:pPr>
        <w:pStyle w:val="FirstParagraph"/>
      </w:pPr>
      <w:r>
        <w:t xml:space="preserve">This paper explores the emerging and vital field of Occupational Therapy (OT) within the Democratic Republic of Congo, with a specific focus on Kinshasa. As urbanization increases and chronic conflicts have left a legacy of trauma and disability, there is an urgent need for specialized rehabilitation services. We examine the current state of OT practice in Kinshasa, highlighting the unique challenges posed by infrastructure deficits and resource scarcity. Furthermore, we discuss innovative models of community-based rehabilitation that leverage local resources to restore functional independence. This paper argues that integrating the Occupational Therapist into primary healthcare systems in DR Congo Kinshasa is not merely a luxury but a necessity for sustainable public health outcomes.</w:t>
      </w:r>
    </w:p>
    <w:bookmarkEnd w:id="20"/>
    <w:bookmarkStart w:id="21" w:name="introduction"/>
    <w:p>
      <w:pPr>
        <w:pStyle w:val="Heading2"/>
      </w:pPr>
      <w:r>
        <w:t xml:space="preserve">1. Introduction</w:t>
      </w:r>
    </w:p>
    <w:p>
      <w:pPr>
        <w:pStyle w:val="FirstParagraph"/>
      </w:pPr>
      <w:r>
        <w:t xml:space="preserve">The Democratic Republic of Congo (DR Congo) stands as one of the largest nations in Africa, both geographically and demographically. Within this vast landscape, Kinshasa serves as the bustling capital and economic hub. However, despite its status as a metropolitan center, Kinshasa faces profound challenges regarding healthcare infrastructure, particularly in the realm of rehabilitation services. While surgical interventions for trauma are often prioritized due to the high incidence of accident-related injuries and conflict-related wounds, long-term functional recovery is frequently neglected.</w:t>
      </w:r>
    </w:p>
    <w:p>
      <w:pPr>
        <w:pStyle w:val="BodyText"/>
      </w:pPr>
      <w:r>
        <w:t xml:space="preserve">In this context, the role of the</w:t>
      </w:r>
      <w:r>
        <w:t xml:space="preserve"> </w:t>
      </w:r>
      <w:r>
        <w:rPr>
          <w:bCs/>
          <w:b/>
        </w:rPr>
        <w:t xml:space="preserve">Occupational Therapist</w:t>
      </w:r>
      <w:r>
        <w:t xml:space="preserve"> </w:t>
      </w:r>
      <w:r>
        <w:t xml:space="preserve">becomes paramount. Occupational therapy is a client-centered health profession concerned with promoting health and well-being through occupation. The primary goal of OT is to enable people to participate in the activities of everyday life—the occupations that occupy their time and define their existence. In DR Congo Kinshasa, this definition takes on a critical new dimension: it involves restoring the ability to work, care for one’s family, and engage with community structures amidst significant socioeconomic constraints.</w:t>
      </w:r>
    </w:p>
    <w:bookmarkEnd w:id="21"/>
    <w:bookmarkStart w:id="22" w:name="the-context-of-disability-in-kinshasa"/>
    <w:p>
      <w:pPr>
        <w:pStyle w:val="Heading2"/>
      </w:pPr>
      <w:r>
        <w:t xml:space="preserve">2. The Context of Disability in Kinshasa</w:t>
      </w:r>
    </w:p>
    <w:p>
      <w:pPr>
        <w:pStyle w:val="FirstParagraph"/>
      </w:pPr>
      <w:r>
        <w:t xml:space="preserve">The healthcare landscape in DR Congo Kinshasa is shaped by a complex interplay of factors. Decades of political instability have resulted in high rates of physical disabilities stemming from violence, as well as non-communicable diseases such as diabetes and hypertension which lead to amputations and mobility issues. Additionally, the rapid urbanization of Kinshasa has led to an increase in traffic accidents, further burdening the limited rehabilitation facilities available.</w:t>
      </w:r>
    </w:p>
    <w:p>
      <w:pPr>
        <w:pStyle w:val="BodyText"/>
      </w:pPr>
      <w:r>
        <w:t xml:space="preserve">Traditionally, care for individuals with disabilities in this region has been stigmatized or left entirely within the family unit. However, there is a shifting paradigm. Families are increasingly seeking professional help not just for medical stabilization but for functional improvement—the ability to dress oneself, feed oneself, and return to livelihood activities. This shift creates a demand for skilled practitioners who understand the nuances of</w:t>
      </w:r>
      <w:r>
        <w:t xml:space="preserve"> </w:t>
      </w:r>
      <w:r>
        <w:rPr>
          <w:bCs/>
          <w:b/>
        </w:rPr>
        <w:t xml:space="preserve">Occupational Therapist</w:t>
      </w:r>
      <w:r>
        <w:t xml:space="preserve"> </w:t>
      </w:r>
      <w:r>
        <w:t xml:space="preserve">interventions.</w:t>
      </w:r>
    </w:p>
    <w:bookmarkEnd w:id="22"/>
    <w:bookmarkStart w:id="23" w:name="X42ea8a4cbceb3965859f3678c9f7dc6bb3a264d"/>
    <w:p>
      <w:pPr>
        <w:pStyle w:val="Heading2"/>
      </w:pPr>
      <w:r>
        <w:t xml:space="preserve">3. Challenges Faced by Occupational Therapists in DR Congo Kinshasa</w:t>
      </w:r>
    </w:p>
    <w:p>
      <w:pPr>
        <w:pStyle w:val="FirstParagraph"/>
      </w:pPr>
      <w:r>
        <w:t xml:space="preserve">The implementation of evidence-based occupational therapy in DR Congo Kinshasa is fraught with systemic challenges:</w:t>
      </w:r>
    </w:p>
    <w:p>
      <w:pPr>
        <w:numPr>
          <w:ilvl w:val="0"/>
          <w:numId w:val="1001"/>
        </w:numPr>
        <w:pStyle w:val="Compact"/>
      </w:pPr>
      <w:r>
        <w:rPr>
          <w:bCs/>
          <w:b/>
        </w:rPr>
        <w:t xml:space="preserve">Lack of Specialized Training Institutions:</w:t>
      </w:r>
      <w:r>
        <w:t xml:space="preserve"> </w:t>
      </w:r>
      <w:r>
        <w:t xml:space="preserve">There are very few universities or training colleges within the country that offer accredited degrees in Occupational Therapy. Most practitioners either receive training abroad, which results in a "brain drain," or they undergo short-term workshops organized by international NGOs.</w:t>
      </w:r>
    </w:p>
    <w:p>
      <w:pPr>
        <w:numPr>
          <w:ilvl w:val="0"/>
          <w:numId w:val="1001"/>
        </w:numPr>
        <w:pStyle w:val="Compact"/>
      </w:pPr>
      <w:r>
        <w:rPr>
          <w:bCs/>
          <w:b/>
        </w:rPr>
        <w:t xml:space="preserve">Resource Scarcity:</w:t>
      </w:r>
      <w:r>
        <w:t xml:space="preserve"> </w:t>
      </w:r>
      <w:r>
        <w:t xml:space="preserve">Western OT practice often relies on specialized adaptive equipment (wheelchairs, splints, sensory tools). In Kinshasa, access to these items is limited and expensive. The Occupational Therapist must therefore be highly creative, utilizing locally sourced materials such as recycled plastics and textiles to create effective assistive devices.</w:t>
      </w:r>
    </w:p>
    <w:p>
      <w:pPr>
        <w:numPr>
          <w:ilvl w:val="0"/>
          <w:numId w:val="1001"/>
        </w:numPr>
        <w:pStyle w:val="Compact"/>
      </w:pPr>
      <w:r>
        <w:rPr>
          <w:bCs/>
          <w:b/>
        </w:rPr>
        <w:t xml:space="preserve">Cultural Nuances:</w:t>
      </w:r>
      <w:r>
        <w:t xml:space="preserve"> </w:t>
      </w:r>
      <w:r>
        <w:t xml:space="preserve">Successful OT in DR Congo Kinshasa requires a deep understanding of local social structures. For instance, the concept of "work" or "daily living skills" may differ significantly from Western definitions. Therapists must adapt their assessments to respect cultural norms regarding gender roles, elder care, and communal living.</w:t>
      </w:r>
    </w:p>
    <w:bookmarkEnd w:id="23"/>
    <w:bookmarkStart w:id="27" w:name="X00b6dfbdf2bb87eb68ff0708f930be1039e661a"/>
    <w:p>
      <w:pPr>
        <w:pStyle w:val="Heading2"/>
      </w:pPr>
      <w:r>
        <w:t xml:space="preserve">4. The Role of the Occupational Therapist: Adaptation and Innovation</w:t>
      </w:r>
    </w:p>
    <w:p>
      <w:pPr>
        <w:pStyle w:val="FirstParagraph"/>
      </w:pPr>
      <w:r>
        <w:t xml:space="preserve">To address these challenges, the role of the Occupational Therapist in Kinshasa has evolved into one of adaptation and innovation. Rather than simply replicating Western models, practitioners are developing a localized framework for practice.</w:t>
      </w:r>
    </w:p>
    <w:bookmarkStart w:id="24" w:name="community-based-rehabilitation-cbr"/>
    <w:p>
      <w:pPr>
        <w:pStyle w:val="Heading3"/>
      </w:pPr>
      <w:r>
        <w:t xml:space="preserve">4.1 Community-Based Rehabilitation (CBR)</w:t>
      </w:r>
    </w:p>
    <w:p>
      <w:pPr>
        <w:pStyle w:val="FirstParagraph"/>
      </w:pPr>
      <w:r>
        <w:t xml:space="preserve">In DR Congo Kinshasa, the Occupational Therapist often acts as a trainer and supervisor for community health workers. By empowering families and local leaders with basic therapeutic techniques, the impact of OT extends beyond individual patients to entire communities. This task-shifting model is essential in a resource-poor setting where one therapist cannot serve the thousands in need.</w:t>
      </w:r>
    </w:p>
    <w:bookmarkEnd w:id="24"/>
    <w:bookmarkStart w:id="25" w:name="vocational-rehabilitation"/>
    <w:p>
      <w:pPr>
        <w:pStyle w:val="Heading3"/>
      </w:pPr>
      <w:r>
        <w:t xml:space="preserve">4.2 Vocational Rehabilitation</w:t>
      </w:r>
    </w:p>
    <w:p>
      <w:pPr>
        <w:pStyle w:val="FirstParagraph"/>
      </w:pPr>
      <w:r>
        <w:t xml:space="preserve">Economic instability is a primary driver of vulnerability for persons with disabilities in Kinshasa. The Occupational Therapist plays a crucial role in vocational assessment and training. By identifying residual functional capacities and adapting work environments, therapists help individuals with physical or mental health challenges secure employment or adapt their small businesses. This economic empowerment contributes directly to the social stability of DR Congo Kinshasa.</w:t>
      </w:r>
    </w:p>
    <w:bookmarkEnd w:id="25"/>
    <w:bookmarkStart w:id="26" w:name="mental-health-integration"/>
    <w:p>
      <w:pPr>
        <w:pStyle w:val="Heading3"/>
      </w:pPr>
      <w:r>
        <w:t xml:space="preserve">4.3 Mental Health Integration</w:t>
      </w:r>
    </w:p>
    <w:p>
      <w:pPr>
        <w:pStyle w:val="FirstParagraph"/>
      </w:pPr>
      <w:r>
        <w:t xml:space="preserve">Trauma is widespread in the region. Occupational therapists utilize activity-based interventions to help individuals process trauma and rebuild a sense of purpose. Through structured daily routines and meaningful leisure activities, patients regain a sense of control over their lives, which is critical for psychological recovery.</w:t>
      </w:r>
    </w:p>
    <w:bookmarkEnd w:id="26"/>
    <w:bookmarkEnd w:id="27"/>
    <w:bookmarkStart w:id="28" w:name="recommendations-for-policy-and-practice"/>
    <w:p>
      <w:pPr>
        <w:pStyle w:val="Heading2"/>
      </w:pPr>
      <w:r>
        <w:t xml:space="preserve">5. Recommendations for Policy and Practice</w:t>
      </w:r>
    </w:p>
    <w:p>
      <w:pPr>
        <w:pStyle w:val="FirstParagraph"/>
      </w:pPr>
      <w:r>
        <w:t xml:space="preserve">To sustainably integrate occupational therapy into the healthcare system of DR Congo Kinshasa, several strategic steps are recommended:</w:t>
      </w:r>
    </w:p>
    <w:p>
      <w:pPr>
        <w:numPr>
          <w:ilvl w:val="0"/>
          <w:numId w:val="1002"/>
        </w:numPr>
        <w:pStyle w:val="Compact"/>
      </w:pPr>
      <w:r>
        <w:rPr>
          <w:bCs/>
          <w:b/>
        </w:rPr>
        <w:t xml:space="preserve">Educational Expansion:</w:t>
      </w:r>
      <w:r>
        <w:t xml:space="preserve">The Ministry of Health in collaboration with local universities should establish accredited Occupational Therapy degree programs. This will reduce reliance on foreign training and ensure that curricula are culturally relevant.</w:t>
      </w:r>
    </w:p>
    <w:p>
      <w:pPr>
        <w:numPr>
          <w:ilvl w:val="0"/>
          <w:numId w:val="1002"/>
        </w:numPr>
        <w:pStyle w:val="Compact"/>
      </w:pPr>
      <w:r>
        <w:rPr>
          <w:bCs/>
          <w:b/>
        </w:rPr>
        <w:t xml:space="preserve">Funding for Assistive Technology Research:</w:t>
      </w:r>
      <w:r>
        <w:t xml:space="preserve">Support research into low-cost, locally manufacturable adaptive equipment. The Occupational Therapist community should collaborate with local artisans to mass-produce affordable aids.</w:t>
      </w:r>
    </w:p>
    <w:p>
      <w:pPr>
        <w:numPr>
          <w:ilvl w:val="0"/>
          <w:numId w:val="1002"/>
        </w:numPr>
        <w:pStyle w:val="Compact"/>
      </w:pPr>
      <w:r>
        <w:rPr>
          <w:bCs/>
          <w:b/>
        </w:rPr>
        <w:t xml:space="preserve">Policymaking Inclusion:</w:t>
      </w:r>
      <w:r>
        <w:t xml:space="preserve">The Ministry of Health must formally recognize Occupational Therapy as a distinct and essential pillar of rehabilitation, ensuring insurance coverage and budgetary allocation for these services within public hospitals in Kinshasa.</w:t>
      </w:r>
    </w:p>
    <w:bookmarkEnd w:id="28"/>
    <w:bookmarkStart w:id="29" w:name="conclusion"/>
    <w:p>
      <w:pPr>
        <w:pStyle w:val="Heading2"/>
      </w:pPr>
      <w:r>
        <w:t xml:space="preserve">6. Conclusion</w:t>
      </w:r>
    </w:p>
    <w:p>
      <w:pPr>
        <w:pStyle w:val="FirstParagraph"/>
      </w:pPr>
      <w:r>
        <w:t xml:space="preserve">The presence and proliferation of the</w:t>
      </w:r>
      <w:r>
        <w:t xml:space="preserve"> </w:t>
      </w:r>
      <w:r>
        <w:rPr>
          <w:bCs/>
          <w:b/>
        </w:rPr>
        <w:t xml:space="preserve">Occupational Therapist</w:t>
      </w:r>
      <w:r>
        <w:t xml:space="preserve"> </w:t>
      </w:r>
      <w:r>
        <w:t xml:space="preserve">in DR Congo Kinshasa represent a beacon of hope for thousands of citizens living with disability and trauma. While challenges regarding resources and infrastructure remain significant, the resilience and creativity inherent in local practice offer a model for sustainable rehabilitation care. By focusing on functional independence, economic participation, and community integration, Occupational Therapy does more than treat symptoms; it restores dignity.</w:t>
      </w:r>
    </w:p>
    <w:p>
      <w:pPr>
        <w:pStyle w:val="BodyText"/>
      </w:pPr>
      <w:r>
        <w:t xml:space="preserve">As DR Congo Kinshasa continues to develop its healthcare sector, investing in this profession is an investment in the nation’s future. The Occupational Therapist serves as a bridge between medical treatment and real-life participation, ensuring that recovery leads not just to survival, but to a meaningful life within the vibrant yet complex society of Kinshasa.</w:t>
      </w:r>
    </w:p>
    <w:bookmarkEnd w:id="29"/>
    <w:bookmarkStart w:id="30" w:name="references"/>
    <w:p>
      <w:pPr>
        <w:pStyle w:val="Heading2"/>
      </w:pPr>
      <w:r>
        <w:t xml:space="preserve">References</w:t>
      </w:r>
    </w:p>
    <w:p>
      <w:pPr>
        <w:numPr>
          <w:ilvl w:val="0"/>
          <w:numId w:val="1003"/>
        </w:numPr>
        <w:pStyle w:val="Compact"/>
      </w:pPr>
      <w:r>
        <w:t xml:space="preserve">World Health Organization. (2011). Community Based Rehabilitation: CBR Guidelines.</w:t>
      </w:r>
    </w:p>
    <w:p>
      <w:pPr>
        <w:numPr>
          <w:ilvl w:val="0"/>
          <w:numId w:val="1003"/>
        </w:numPr>
        <w:pStyle w:val="Compact"/>
      </w:pPr>
      <w:r>
        <w:t xml:space="preserve">African Regional Office for the World Health Organization. (2018). Rehabilitation in Africa: A Call for Action.</w:t>
      </w:r>
    </w:p>
    <w:p>
      <w:pPr>
        <w:numPr>
          <w:ilvl w:val="0"/>
          <w:numId w:val="1003"/>
        </w:numPr>
        <w:pStyle w:val="Compact"/>
      </w:pPr>
      <w:r>
        <w:t xml:space="preserve">Musial, L., &amp; Gwyther, L. P. (2014). The impact of poverty on occupational therapy practice in low-resource settings.</w:t>
      </w:r>
    </w:p>
    <w:p>
      <w:pPr>
        <w:numPr>
          <w:ilvl w:val="0"/>
          <w:numId w:val="1003"/>
        </w:numPr>
        <w:pStyle w:val="Compact"/>
      </w:pPr>
      <w:r>
        <w:t xml:space="preserve">National Institute of Statistics DR Congo. (2020). Demographic and Health Survey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Occupational Therapy in DR Congo Kinshasa</dc:title>
  <dc:creator/>
  <dc:language>en</dc:language>
  <cp:keywords/>
  <dcterms:created xsi:type="dcterms:W3CDTF">2026-07-29T12:24:14Z</dcterms:created>
  <dcterms:modified xsi:type="dcterms:W3CDTF">2026-07-29T12:24:14Z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