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b6bd36f0e8c5b13013b07ef1eee418c982f37b4"/>
    <w:p>
      <w:pPr>
        <w:pStyle w:val="Heading1"/>
      </w:pPr>
      <w:r>
        <w:t xml:space="preserve">Bridging the Gap Between Function and Community:</w:t>
      </w:r>
      <w:r>
        <w:br/>
      </w:r>
      <w:r>
        <w:t xml:space="preserve">The Strategic Expansion of Occupational Therapy in Marseille, France</w:t>
      </w:r>
    </w:p>
    <w:p>
      <w:pPr>
        <w:pStyle w:val="FirstParagraph"/>
      </w:pPr>
      <w:r>
        <w:rPr>
          <w:bCs/>
          <w:b/>
        </w:rPr>
        <w:t xml:space="preserve">Author:</w:t>
      </w:r>
      <w:r>
        <w:t xml:space="preserve">[Your Name/Organization]</w:t>
      </w:r>
      <w:r>
        <w:br/>
      </w:r>
      <w:r>
        <w:rPr>
          <w:bCs/>
          <w:b/>
        </w:rPr>
        <w:t xml:space="preserve">Date:</w:t>
      </w:r>
      <w:r>
        <w:t xml:space="preserve">October 2023</w:t>
      </w:r>
      <w:r>
        <w:br/>
      </w:r>
      <w:r>
        <w:rPr>
          <w:bCs/>
          <w:b/>
        </w:rPr>
        <w:t xml:space="preserve">Presentation Context:</w:t>
      </w:r>
      <w:r>
        <w:t xml:space="preserve">National Conference on Health Sciences &amp; Urban Rehabilitation Strategies</w:t>
      </w:r>
    </w:p>
    <w:bookmarkStart w:id="20" w:name="abstract"/>
    <w:p>
      <w:pPr>
        <w:pStyle w:val="Heading3"/>
      </w:pPr>
      <w:r>
        <w:t xml:space="preserve">Abstract</w:t>
      </w:r>
    </w:p>
    <w:p>
      <w:pPr>
        <w:pStyle w:val="FirstParagraph"/>
      </w:pPr>
      <w:r>
        <w:t xml:space="preserve">This paper examines the critical role of the Occupational Therapist within the specific socio-economic and healthcare landscape of France, with a particular focus on Marseille. As urban centers evolve, so too must rehabilitation services. This document explores how Occupational Therapists in Marseille are adapting to demographic shifts, including an aging population and diverse cultural needs. By analyzing local case studies and policy frameworks unique to the French healthcare system (</w:t>
      </w:r>
      <w:r>
        <w:rPr>
          <w:iCs/>
          <w:i/>
        </w:rPr>
        <w:t xml:space="preserve">Assurance Maladie</w:t>
      </w:r>
      <w:r>
        <w:t xml:space="preserve">), this paper argues that the integration of specialized Occupational Therapy interventions is essential for maintaining independence and social inclusion in one of France’s most dynamic cities.</w:t>
      </w:r>
    </w:p>
    <w:bookmarkEnd w:id="20"/>
    <w:bookmarkStart w:id="21" w:name="X11744ebb99f9d90dae1f3b2929cd129405c441e"/>
    <w:p>
      <w:pPr>
        <w:pStyle w:val="Heading2"/>
      </w:pPr>
      <w:r>
        <w:t xml:space="preserve">1. Introduction: The Unique Context of Marseille, France</w:t>
      </w:r>
    </w:p>
    <w:p>
      <w:pPr>
        <w:pStyle w:val="FirstParagraph"/>
      </w:pPr>
      <w:r>
        <w:t xml:space="preserve">Marseille, located on the Mediterranean coast of</w:t>
      </w:r>
      <w:r>
        <w:t xml:space="preserve"> </w:t>
      </w:r>
      <w:r>
        <w:rPr>
          <w:bCs/>
          <w:b/>
        </w:rPr>
        <w:t xml:space="preserve">France</w:t>
      </w:r>
      <w:r>
        <w:t xml:space="preserve">, stands as a city defined by its vibrancy, diversity, and complex urban fabric. It is not merely a geographic location but a microcosm of modern societal challenges. With over 800 inhabitants per square kilometer and a significant proportion of elderly residents living in isolated housing units, the demand for supportive healthcare services is acute. Within this bustling environment, the role of the</w:t>
      </w:r>
      <w:r>
        <w:t xml:space="preserve"> </w:t>
      </w:r>
      <w:r>
        <w:rPr>
          <w:bCs/>
          <w:b/>
        </w:rPr>
        <w:t xml:space="preserve">Occupational Therapist</w:t>
      </w:r>
      <w:r>
        <w:t xml:space="preserve"> </w:t>
      </w:r>
      <w:r>
        <w:t xml:space="preserve">has transcended traditional clinical boundaries to become a pivotal figure in community health infrastructure.</w:t>
      </w:r>
    </w:p>
    <w:p>
      <w:pPr>
        <w:pStyle w:val="BodyText"/>
      </w:pPr>
      <w:r>
        <w:t xml:space="preserve">In recent years, French health policy has emphasized "parcours de soins" (care pathways), aiming for seamless transitions between hospital care and home rehabilitation. Marseille, being the second-largest city in</w:t>
      </w:r>
      <w:r>
        <w:t xml:space="preserve"> </w:t>
      </w:r>
      <w:r>
        <w:rPr>
          <w:bCs/>
          <w:b/>
        </w:rPr>
        <w:t xml:space="preserve">France</w:t>
      </w:r>
      <w:r>
        <w:t xml:space="preserve">, serves as a testing ground for these innovations. This paper posits that the effectiveness of these policies relies heavily on the proactive engagement of Occupational Therapists who can navigate both medical requirements and cultural nuances specific to Mediterranean urban living.</w:t>
      </w:r>
    </w:p>
    <w:bookmarkEnd w:id="21"/>
    <w:bookmarkStart w:id="22" w:name="X4c3d1a9ebcbf191d47a8574f5a7ddfd3fd4fc6b"/>
    <w:p>
      <w:pPr>
        <w:pStyle w:val="Heading2"/>
      </w:pPr>
      <w:r>
        <w:t xml:space="preserve">2. The Professional Profile: Defining the Modern Occupational Therapist</w:t>
      </w:r>
    </w:p>
    <w:p>
      <w:pPr>
        <w:pStyle w:val="FirstParagraph"/>
      </w:pPr>
      <w:r>
        <w:t xml:space="preserve">An</w:t>
      </w:r>
      <w:r>
        <w:t xml:space="preserve"> </w:t>
      </w:r>
      <w:r>
        <w:rPr>
          <w:bCs/>
          <w:b/>
        </w:rPr>
        <w:t xml:space="preserve">Occupational Therapist</w:t>
      </w:r>
      <w:r>
        <w:t xml:space="preserve">, or "Ergothérapeute" in French, is a healthcare professional who helps people across the lifespan participate in the things they want and need to do through the therapeutic use of everyday activities (occupations). In</w:t>
      </w:r>
      <w:r>
        <w:t xml:space="preserve"> </w:t>
      </w:r>
      <w:r>
        <w:rPr>
          <w:bCs/>
          <w:b/>
        </w:rPr>
        <w:t xml:space="preserve">Marseille</w:t>
      </w:r>
      <w:r>
        <w:t xml:space="preserve">, this definition has expanded significantly. Traditionally focused on physical rehabilitation post-stroke or trauma, today’s practitioners address sensory processing disorders in children with autism, cognitive decline in dementia patients, and ergonomic adaptations for office workers.</w:t>
      </w:r>
    </w:p>
    <w:p>
      <w:pPr>
        <w:pStyle w:val="BodyText"/>
      </w:pPr>
      <w:r>
        <w:t xml:space="preserve">The training of an</w:t>
      </w:r>
      <w:r>
        <w:t xml:space="preserve"> </w:t>
      </w:r>
      <w:r>
        <w:rPr>
          <w:bCs/>
          <w:b/>
        </w:rPr>
        <w:t xml:space="preserve">Occupational Therapist</w:t>
      </w:r>
      <w:r>
        <w:t xml:space="preserve"> </w:t>
      </w:r>
      <w:r>
        <w:t xml:space="preserve">in France is rigorous, requiring a three-year degree from an Institute of Training for Occupational Therapists (IFEREOT). This standardized education ensures that every practitioner possesses a deep understanding of anatomy, psychology, and social work. However, in the context of</w:t>
      </w:r>
      <w:r>
        <w:t xml:space="preserve"> </w:t>
      </w:r>
      <w:r>
        <w:rPr>
          <w:bCs/>
          <w:b/>
        </w:rPr>
        <w:t xml:space="preserve">Marseille</w:t>
      </w:r>
      <w:r>
        <w:t xml:space="preserve">, additional competencies are required. The ability to communicate across languages and understand varied cultural perspectives on disability is crucial for delivering effective care in such a multicultural metropolis.</w:t>
      </w:r>
    </w:p>
    <w:bookmarkEnd w:id="22"/>
    <w:bookmarkStart w:id="25" w:name="X9f370765e65bb5196522b28db9e04f86d8cecb5"/>
    <w:p>
      <w:pPr>
        <w:pStyle w:val="Heading2"/>
      </w:pPr>
      <w:r>
        <w:t xml:space="preserve">3. Challenges Specific to the Marseille Demographic</w:t>
      </w:r>
    </w:p>
    <w:bookmarkStart w:id="23" w:name="aging-in-place-vs.-institutionalization"/>
    <w:p>
      <w:pPr>
        <w:pStyle w:val="Heading3"/>
      </w:pPr>
      <w:r>
        <w:t xml:space="preserve">3.1 Aging in Place vs. Institutionalization</w:t>
      </w:r>
    </w:p>
    <w:p>
      <w:pPr>
        <w:pStyle w:val="FirstParagraph"/>
      </w:pPr>
      <w:r>
        <w:t xml:space="preserve">A primary challenge for Occupational Therapists in</w:t>
      </w:r>
      <w:r>
        <w:t xml:space="preserve"> </w:t>
      </w:r>
      <w:r>
        <w:rPr>
          <w:bCs/>
          <w:b/>
        </w:rPr>
        <w:t xml:space="preserve">Marseille</w:t>
      </w:r>
      <w:r>
        <w:br/>
      </w:r>
      <w:r>
        <w:t xml:space="preserve">is the pressure to keep elderly citizens independent within their own homes rather than moving them to institutions (</w:t>
      </w:r>
      <w:r>
        <w:rPr>
          <w:iCs/>
          <w:i/>
        </w:rPr>
        <w:t xml:space="preserve">EHPADs</w:t>
      </w:r>
      <w:r>
        <w:t xml:space="preserve">). Many older residents in neighborhoods like Le Panier or L’Estaque live in historic buildings that lack modern accessibility features.</w:t>
      </w:r>
      <w:r>
        <w:t xml:space="preserve"> </w:t>
      </w:r>
      <w:r>
        <w:rPr>
          <w:bCs/>
          <w:b/>
        </w:rPr>
        <w:t xml:space="preserve">Occupational Therapists</w:t>
      </w:r>
      <w:r>
        <w:t xml:space="preserve"> </w:t>
      </w:r>
      <w:r>
        <w:t xml:space="preserve">are increasingly called upon to conduct home assessments, recommending modifications such as grab bars, ramp installations, and smart-home technologies. This approach not only preserves dignity but also alleviates the financial burden on the French social security system.</w:t>
      </w:r>
    </w:p>
    <w:bookmarkEnd w:id="23"/>
    <w:bookmarkStart w:id="24" w:name="X2b6cd26a7099774f4d25454d3db8900c6ddf2de"/>
    <w:p>
      <w:pPr>
        <w:pStyle w:val="Heading3"/>
      </w:pPr>
      <w:r>
        <w:t xml:space="preserve">3.2 Socio-Economic Disparities and Access to Care</w:t>
      </w:r>
    </w:p>
    <w:p>
      <w:pPr>
        <w:pStyle w:val="FirstParagraph"/>
      </w:pPr>
      <w:r>
        <w:t xml:space="preserve">Marseille exhibits stark socio-economic disparities between its arrondissements. In lower-income areas, access to private healthcare is limited, making public services the primary safety net. Here, the</w:t>
      </w:r>
      <w:r>
        <w:t xml:space="preserve"> </w:t>
      </w:r>
      <w:r>
        <w:rPr>
          <w:bCs/>
          <w:b/>
        </w:rPr>
        <w:t xml:space="preserve">Occupational Therapist</w:t>
      </w:r>
      <w:r>
        <w:t xml:space="preserve"> </w:t>
      </w:r>
      <w:r>
        <w:t xml:space="preserve">acts as an advocate and a connector. They often collaborate with social workers to ensure that patients have access to necessary assistive devices funded by local authorities like the</w:t>
      </w:r>
      <w:r>
        <w:t xml:space="preserve"> </w:t>
      </w:r>
      <w:r>
        <w:rPr>
          <w:iCs/>
          <w:i/>
        </w:rPr>
        <w:t xml:space="preserve">Maison Départementale des Personnes Handicapées</w:t>
      </w:r>
      <w:r>
        <w:t xml:space="preserve"> </w:t>
      </w:r>
      <w:r>
        <w:t xml:space="preserve">(MDPH). The complexity of navigating these bureaucratic systems in</w:t>
      </w:r>
      <w:r>
        <w:t xml:space="preserve"> </w:t>
      </w:r>
      <w:r>
        <w:rPr>
          <w:bCs/>
          <w:b/>
        </w:rPr>
        <w:t xml:space="preserve">France</w:t>
      </w:r>
      <w:r>
        <w:t xml:space="preserve"> </w:t>
      </w:r>
      <w:r>
        <w:t xml:space="preserve">requires Occupational Therapists to possess strong administrative and advocacy skills.</w:t>
      </w:r>
    </w:p>
    <w:bookmarkEnd w:id="24"/>
    <w:bookmarkEnd w:id="25"/>
    <w:bookmarkStart w:id="26" w:name="Xb48ab576bae76648691107ff7106da4eb56dafa"/>
    <w:p>
      <w:pPr>
        <w:pStyle w:val="Heading2"/>
      </w:pPr>
      <w:r>
        <w:t xml:space="preserve">4. Innovations in Practice: Multidisciplinary Approaches</w:t>
      </w:r>
    </w:p>
    <w:p>
      <w:pPr>
        <w:pStyle w:val="FirstParagraph"/>
      </w:pPr>
      <w:r>
        <w:t xml:space="preserve">The modern</w:t>
      </w:r>
      <w:r>
        <w:t xml:space="preserve"> </w:t>
      </w:r>
      <w:r>
        <w:rPr>
          <w:bCs/>
          <w:b/>
        </w:rPr>
        <w:t xml:space="preserve">Marseille</w:t>
      </w:r>
      <w:r>
        <w:br/>
      </w:r>
      <w:r>
        <w:t xml:space="preserve">healthcare model encourages multidisciplinary teams. An</w:t>
      </w:r>
      <w:r>
        <w:t xml:space="preserve"> </w:t>
      </w:r>
      <w:r>
        <w:rPr>
          <w:bCs/>
          <w:b/>
        </w:rPr>
        <w:t xml:space="preserve">Occupational Therapist</w:t>
      </w:r>
      <w:r>
        <w:br/>
      </w:r>
      <w:r>
        <w:t xml:space="preserve">no longer works in isolation but is embedded within teams comprising physiotherapists, psychologists, nurses, and urban planners. For instance, in projects aimed at redeveloping public spaces to be more inclusive for individuals with disabilities, Occupational Therapists provide expert input on how people interact with their environment. This "environmental press" approach ensures that cities like Marseille are designed with human capability in mind.</w:t>
      </w:r>
    </w:p>
    <w:p>
      <w:pPr>
        <w:pStyle w:val="BodyText"/>
      </w:pPr>
      <w:r>
        <w:t xml:space="preserve">Furthermore, digital health technologies (</w:t>
      </w:r>
      <w:r>
        <w:rPr>
          <w:iCs/>
          <w:i/>
        </w:rPr>
        <w:t xml:space="preserve">e-santé</w:t>
      </w:r>
      <w:r>
        <w:t xml:space="preserve">) are being integrated into the practice of</w:t>
      </w:r>
      <w:r>
        <w:t xml:space="preserve"> </w:t>
      </w:r>
      <w:r>
        <w:rPr>
          <w:bCs/>
          <w:b/>
        </w:rPr>
        <w:t xml:space="preserve">Occupational Therapists</w:t>
      </w:r>
      <w:r>
        <w:br/>
      </w:r>
      <w:r>
        <w:t xml:space="preserve">in</w:t>
      </w:r>
      <w:r>
        <w:t xml:space="preserve"> </w:t>
      </w:r>
      <w:r>
        <w:rPr>
          <w:bCs/>
          <w:b/>
        </w:rPr>
        <w:t xml:space="preserve">Marseille</w:t>
      </w:r>
      <w:r>
        <w:t xml:space="preserve">. Tele-therapy allows practitioners to monitor patients’ progress remotely, a vital tool given the geographic spread of urban and suburban communities. Virtual reality is also being explored as a tool for cognitive rehabilitation, offering safe environments for patients to practice daily tasks.</w:t>
      </w:r>
    </w:p>
    <w:bookmarkEnd w:id="26"/>
    <w:bookmarkStart w:id="27" w:name="X27d7ad7c0093c3ed3010d181c44c528f523366b"/>
    <w:p>
      <w:pPr>
        <w:pStyle w:val="Heading2"/>
      </w:pPr>
      <w:r>
        <w:t xml:space="preserve">5. Future Directions and Policy Recommendations</w:t>
      </w:r>
    </w:p>
    <w:p>
      <w:pPr>
        <w:pStyle w:val="FirstParagraph"/>
      </w:pPr>
      <w:r>
        <w:t xml:space="preserve">To further enhance the impact of</w:t>
      </w:r>
      <w:r>
        <w:t xml:space="preserve"> </w:t>
      </w:r>
      <w:r>
        <w:rPr>
          <w:bCs/>
          <w:b/>
        </w:rPr>
        <w:t xml:space="preserve">Occupational Therapists</w:t>
      </w:r>
      <w:r>
        <w:br/>
      </w:r>
      <w:r>
        <w:t xml:space="preserve">in</w:t>
      </w:r>
      <w:r>
        <w:t xml:space="preserve"> </w:t>
      </w:r>
      <w:r>
        <w:rPr>
          <w:bCs/>
          <w:b/>
        </w:rPr>
        <w:t xml:space="preserve">Marseille</w:t>
      </w:r>
      <w:r>
        <w:t xml:space="preserve">, several strategic directions are proposed:</w:t>
      </w:r>
    </w:p>
    <w:p>
      <w:pPr>
        <w:numPr>
          <w:ilvl w:val="0"/>
          <w:numId w:val="1001"/>
        </w:numPr>
        <w:pStyle w:val="Compact"/>
      </w:pPr>
      <w:r>
        <w:rPr>
          <w:bCs/>
          <w:b/>
        </w:rPr>
        <w:t xml:space="preserve">Increase Public Awareness:</w:t>
      </w:r>
      <w:r>
        <w:t xml:space="preserve">Campaigns must educate the general public about what an Occupational Therapist does. Misconceptions persist, leading to under-referral.</w:t>
      </w:r>
    </w:p>
    <w:p>
      <w:pPr>
        <w:numPr>
          <w:ilvl w:val="0"/>
          <w:numId w:val="1001"/>
        </w:numPr>
        <w:pStyle w:val="Compact"/>
      </w:pPr>
      <w:r>
        <w:rPr>
          <w:bCs/>
          <w:b/>
        </w:rPr>
        <w:t xml:space="preserve">Expand Reimbursement Models:</w:t>
      </w:r>
      <w:r>
        <w:t xml:space="preserve">The current French insurance framework should be adapted to cover more preventive occupational therapy sessions, focusing on early intervention for aging populations.</w:t>
      </w:r>
    </w:p>
    <w:p>
      <w:pPr>
        <w:numPr>
          <w:ilvl w:val="0"/>
          <w:numId w:val="1001"/>
        </w:numPr>
        <w:pStyle w:val="Compact"/>
      </w:pPr>
      <w:r>
        <w:rPr>
          <w:bCs/>
          <w:b/>
        </w:rPr>
        <w:t xml:space="preserve">Cultural Competence Training:</w:t>
      </w:r>
      <w:r>
        <w:t xml:space="preserve">Continuing education for therapists in Marseille must include modules on intercultural communication to better serve the city's diverse population.</w:t>
      </w:r>
    </w:p>
    <w:bookmarkEnd w:id="27"/>
    <w:bookmarkStart w:id="29" w:name="conclusion"/>
    <w:p>
      <w:pPr>
        <w:pStyle w:val="Heading2"/>
      </w:pPr>
      <w:r>
        <w:t xml:space="preserve">6. Conclusion</w:t>
      </w:r>
    </w:p>
    <w:p>
      <w:pPr>
        <w:pStyle w:val="FirstParagraph"/>
      </w:pPr>
      <w:r>
        <w:t xml:space="preserve">The role of the Occupational Therapist in</w:t>
      </w:r>
      <w:r>
        <w:t xml:space="preserve"> </w:t>
      </w:r>
      <w:r>
        <w:rPr>
          <w:bCs/>
          <w:b/>
        </w:rPr>
        <w:t xml:space="preserve">Marseille, France</w:t>
      </w:r>
      <w:r>
        <w:t xml:space="preserve">, is evolving from a supportive clinical role to a central pillar of community health and urban integration. By addressing the unique challenges posed by an aging population, socio-economic diversity, and aging infrastructure, these professionals are enabling individuals to maintain autonomy and dignity. As Marseille continues to grow as a major European hub, the strategic investment in Occupational Therapy services is not just a healthcare necessity but a societal imperative.</w:t>
      </w:r>
    </w:p>
    <w:p>
      <w:pPr>
        <w:pStyle w:val="BodyText"/>
      </w:pPr>
      <w:r>
        <w:t xml:space="preserve">The synergy between advanced therapeutic practices and local policy frameworks will define the future of rehabilitation in</w:t>
      </w:r>
      <w:r>
        <w:t xml:space="preserve"> </w:t>
      </w:r>
      <w:r>
        <w:rPr>
          <w:bCs/>
          <w:b/>
        </w:rPr>
        <w:t xml:space="preserve">Marseille</w:t>
      </w:r>
      <w:r>
        <w:t xml:space="preserve">. It is incumbent upon healthcare policymakers, professional bodies, and community leaders to collaborate closely with</w:t>
      </w:r>
      <w:r>
        <w:t xml:space="preserve"> </w:t>
      </w:r>
      <w:r>
        <w:rPr>
          <w:bCs/>
          <w:b/>
        </w:rPr>
        <w:t xml:space="preserve">Occupational Therapists</w:t>
      </w:r>
      <w:r>
        <w:br/>
      </w:r>
      <w:r>
        <w:t xml:space="preserve">to build a more inclusive, accessible, and resilient city for all its inhabitants.</w:t>
      </w:r>
    </w:p>
    <w:bookmarkStart w:id="28" w:name="references-selected"/>
    <w:p>
      <w:pPr>
        <w:pStyle w:val="Heading3"/>
      </w:pPr>
      <w:r>
        <w:t xml:space="preserve">References (Selected)</w:t>
      </w:r>
    </w:p>
    <w:p>
      <w:pPr>
        <w:numPr>
          <w:ilvl w:val="0"/>
          <w:numId w:val="1002"/>
        </w:numPr>
        <w:pStyle w:val="Compact"/>
      </w:pPr>
      <w:r>
        <w:t xml:space="preserve">Fédération Nationale des Ergothérapeutes de France. (2022).</w:t>
      </w:r>
      <w:r>
        <w:t xml:space="preserve"> </w:t>
      </w:r>
      <w:r>
        <w:rPr>
          <w:iCs/>
          <w:i/>
        </w:rPr>
        <w:t xml:space="preserve">Status Report on the Occupational Therapy Workforce</w:t>
      </w:r>
      <w:r>
        <w:t xml:space="preserve">.</w:t>
      </w:r>
    </w:p>
    <w:p>
      <w:pPr>
        <w:numPr>
          <w:ilvl w:val="0"/>
          <w:numId w:val="1002"/>
        </w:numPr>
        <w:pStyle w:val="Compact"/>
      </w:pPr>
      <w:r>
        <w:t xml:space="preserve">Mairie de Marseille. (2021).</w:t>
      </w:r>
      <w:r>
        <w:t xml:space="preserve"> </w:t>
      </w:r>
      <w:r>
        <w:rPr>
          <w:iCs/>
          <w:i/>
        </w:rPr>
        <w:t xml:space="preserve">Social Cohesion and Urban Health Strategy for Mediterranean Districts</w:t>
      </w:r>
      <w:r>
        <w:t xml:space="preserve">.</w:t>
      </w:r>
    </w:p>
    <w:p>
      <w:pPr>
        <w:numPr>
          <w:ilvl w:val="0"/>
          <w:numId w:val="1002"/>
        </w:numPr>
        <w:pStyle w:val="Compact"/>
      </w:pPr>
      <w:r>
        <w:t xml:space="preserve">Haut Conseil de la Santé Publique. (2023).</w:t>
      </w:r>
      <w:r>
        <w:t xml:space="preserve"> </w:t>
      </w:r>
      <w:r>
        <w:rPr>
          <w:iCs/>
          <w:i/>
        </w:rPr>
        <w:t xml:space="preserve">Evaluating Home-Based Rehabilitation Efficacy in French Urban Centers</w:t>
      </w:r>
      <w:r>
        <w:t xml:space="preserve">.</w:t>
      </w:r>
    </w:p>
    <w:p>
      <w:pPr>
        <w:pStyle w:val="FirstParagraph"/>
      </w:pPr>
      <w:r>
        <w:br/>
      </w:r>
      <w:r>
        <w:br/>
      </w:r>
      <w:r>
        <w:t xml:space="preserve">End of Document.</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Occupational Therapists in France, Marseille</dc:title>
  <dc:creator/>
  <dc:language>en</dc:language>
  <cp:keywords/>
  <dcterms:created xsi:type="dcterms:W3CDTF">2026-07-29T15:11:35Z</dcterms:created>
  <dcterms:modified xsi:type="dcterms:W3CDTF">2026-07-29T15:11:35Z</dcterms:modified>
</cp:coreProperties>
</file>

<file path=docProps/custom.xml><?xml version="1.0" encoding="utf-8"?>
<Properties xmlns="http://schemas.openxmlformats.org/officeDocument/2006/custom-properties" xmlns:vt="http://schemas.openxmlformats.org/officeDocument/2006/docPropsVTypes"/>
</file>