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Occupational</w:t>
      </w:r>
      <w:r>
        <w:t xml:space="preserve"> </w:t>
      </w:r>
      <w:r>
        <w:t xml:space="preserve">Therapist</w:t>
      </w:r>
      <w:r>
        <w:t xml:space="preserve"> </w:t>
      </w:r>
      <w:r>
        <w:t xml:space="preserve">in</w:t>
      </w:r>
      <w:r>
        <w:t xml:space="preserve"> </w:t>
      </w:r>
      <w:r>
        <w:t xml:space="preserve">Ghana</w:t>
      </w:r>
      <w:r>
        <w:t xml:space="preserve"> </w:t>
      </w:r>
      <w:r>
        <w:t xml:space="preserve">Accra:</w:t>
      </w:r>
      <w:r>
        <w:t xml:space="preserve"> </w:t>
      </w:r>
      <w:r>
        <w:t xml:space="preserve">Bridging</w:t>
      </w:r>
      <w:r>
        <w:t xml:space="preserve"> </w:t>
      </w:r>
      <w:r>
        <w:t xml:space="preserve">Gaps</w:t>
      </w:r>
      <w:r>
        <w:t xml:space="preserve"> </w:t>
      </w:r>
      <w:r>
        <w:t xml:space="preserve">in</w:t>
      </w:r>
      <w:r>
        <w:t xml:space="preserve"> </w:t>
      </w:r>
      <w:r>
        <w:t xml:space="preserve">Community</w:t>
      </w:r>
      <w:r>
        <w:t xml:space="preserve"> </w:t>
      </w:r>
      <w:r>
        <w:t xml:space="preserve">Health</w:t>
      </w:r>
      <w:r>
        <w:t xml:space="preserve"> </w:t>
      </w:r>
      <w:r>
        <w:t xml:space="preserve">and</w:t>
      </w:r>
      <w:r>
        <w:t xml:space="preserve"> </w:t>
      </w:r>
      <w:r>
        <w:t xml:space="preserve">Rehabilitation</w:t>
      </w:r>
    </w:p>
    <w:bookmarkStart w:id="31" w:name="X34f5e5f102cf7762f6960dc4aaabdfb1f4ca202"/>
    <w:p>
      <w:pPr>
        <w:pStyle w:val="Heading1"/>
      </w:pPr>
      <w:r>
        <w:t xml:space="preserve">The Evolving Role of the Occupational Therapist in Ghana Accra:</w:t>
      </w:r>
      <w:r>
        <w:br/>
      </w:r>
      <w:r>
        <w:t xml:space="preserve">Bridging Gaps in Community Health and Rehabilitation</w:t>
      </w:r>
    </w:p>
    <w:p>
      <w:pPr>
        <w:pStyle w:val="FirstParagraph"/>
      </w:pPr>
      <w:r>
        <w:rPr>
          <w:bCs/>
          <w:b/>
        </w:rPr>
        <w:t xml:space="preserve">Author:</w:t>
      </w:r>
      <w:r>
        <w:t xml:space="preserve">[Your Name/Organization]</w:t>
      </w:r>
      <w:r>
        <w:br/>
      </w:r>
      <w:r>
        <w:rPr>
          <w:bCs/>
          <w:b/>
        </w:rPr>
        <w:t xml:space="preserve">Date:</w:t>
      </w:r>
      <w:r>
        <w:t xml:space="preserve">[Current Date]</w:t>
      </w:r>
    </w:p>
    <w:bookmarkStart w:id="20" w:name="abstract"/>
    <w:p>
      <w:pPr>
        <w:pStyle w:val="Heading3"/>
      </w:pPr>
      <w:r>
        <w:t xml:space="preserve">Abstract</w:t>
      </w:r>
    </w:p>
    <w:p>
      <w:pPr>
        <w:pStyle w:val="FirstParagraph"/>
      </w:pPr>
      <w:r>
        <w:t xml:space="preserve">This conference paper explores the critical, yet often under-recognized, role of the Occupational Therapist within the healthcare landscape of Ghana Accra. As urbanization accelerates and non-communicable diseases rise in capital cities like Accra, there is an increasing demand for holistic rehabilitation services that address not just physical recovery but functional independence in daily life. This paper examines the current state of Occupational Therapy (OT) practice in Ghana Accra, highlighting challenges such as resource limitations and cultural perceptions, while proposing strategic interventions. By focusing on community-based rehabilitation and culturally sensitive interventions, we argue that integrating OT into primary healthcare systems can significantly improve quality of life for patients with disabilities, mental health conditions, and chronic illnesses.</w:t>
      </w:r>
    </w:p>
    <w:p>
      <w:pPr>
        <w:pStyle w:val="BodyText"/>
      </w:pPr>
      <w:r>
        <w:rPr>
          <w:bCs/>
          <w:b/>
        </w:rPr>
        <w:t xml:space="preserve">Keywords:</w:t>
      </w:r>
      <w:r>
        <w:t xml:space="preserve"> </w:t>
      </w:r>
      <w:r>
        <w:t xml:space="preserve">Occupational Therapist; Ghana Accra; Rehabilitation; Community Health; Disability Rights;</w:t>
      </w:r>
    </w:p>
    <w:bookmarkEnd w:id="20"/>
    <w:bookmarkStart w:id="21" w:name="introduction"/>
    <w:p>
      <w:pPr>
        <w:pStyle w:val="Heading2"/>
      </w:pPr>
      <w:r>
        <w:t xml:space="preserve">1. Introduction</w:t>
      </w:r>
    </w:p>
    <w:p>
      <w:pPr>
        <w:pStyle w:val="FirstParagraph"/>
      </w:pPr>
      <w:r>
        <w:t xml:space="preserve">Ghana Accra, as the bustling economic and political hub of West Africa, presents a unique microcosm of modern health challenges. The city is experiencing rapid demographic shifts, including an aging population and a rise in lifestyle-related disorders such as diabetes and hypertension. Simultaneously, trauma from road traffic accidents remains a significant public health concern in Ghana Accra. In this context, the role of healthcare professionals extends beyond medical treatment to include functional restoration and social reintegration.</w:t>
      </w:r>
    </w:p>
    <w:p>
      <w:pPr>
        <w:pStyle w:val="BodyText"/>
      </w:pPr>
      <w:r>
        <w:t xml:space="preserve">While physicians, nurses, and physiotherapists have long been integral to the healthcare structure in Ghana Accra, the specific contributions of an Occupational Therapist are often misunderstood or undervalued. An Occupational Therapist focuses on enabling individuals to participate fully in the activities (occupations) they need and want to do. This paper aims to articulate why establishing a robust framework for Occupational Therapy is essential for the healthcare infrastructure of Ghana Accra, ensuring that rehabilitation is not merely about healing bodies but about restoring lives.</w:t>
      </w:r>
    </w:p>
    <w:bookmarkEnd w:id="21"/>
    <w:bookmarkStart w:id="22" w:name="the-context-of-healthcare-in-ghana-accra"/>
    <w:p>
      <w:pPr>
        <w:pStyle w:val="Heading2"/>
      </w:pPr>
      <w:r>
        <w:t xml:space="preserve">2. The Context of Healthcare in Ghana Accra</w:t>
      </w:r>
    </w:p>
    <w:p>
      <w:pPr>
        <w:pStyle w:val="FirstParagraph"/>
      </w:pPr>
      <w:r>
        <w:t xml:space="preserve">The healthcare system in Ghana operates under a mixed model involving public and private sectors. In major urban centers like Ghana Accra, specialized care is available at tertiary institutions such as the Korle Bu Teaching Hospital and the 37 Military Hospital. However, a significant gap exists between acute hospital care and long-term community rehabilitation.</w:t>
      </w:r>
    </w:p>
    <w:p>
      <w:pPr>
        <w:pStyle w:val="BodyText"/>
      </w:pPr>
      <w:r>
        <w:t xml:space="preserve">In Ghana Accra, cultural attitudes toward disability often stem from stigma or lack of awareness. Families may rely on traditional healing practices before seeking biomedical intervention, by which time functional deficits may have become permanent. Furthermore, the infrastructure in parts of Ghana Accra is not always accessible to individuals with mobility impairments, making daily tasks like bathing, dressing, and navigating public transport immensely difficult without professional guidance.</w:t>
      </w:r>
    </w:p>
    <w:bookmarkEnd w:id="22"/>
    <w:bookmarkStart w:id="26" w:name="X3c2c2653cc6e61a1796b4eda3cc7eb1408390de"/>
    <w:p>
      <w:pPr>
        <w:pStyle w:val="Heading2"/>
      </w:pPr>
      <w:r>
        <w:t xml:space="preserve">3. The Unique Value of an Occupational Therapist</w:t>
      </w:r>
    </w:p>
    <w:p>
      <w:pPr>
        <w:pStyle w:val="FirstParagraph"/>
      </w:pPr>
      <w:r>
        <w:t xml:space="preserve">The core philosophy of an Occupational Therapist is "occupation" as a means to health. In the context of Ghana Accra, this translates to practical, adaptive strategies that allow patients to remain productive members of their families and communities.</w:t>
      </w:r>
    </w:p>
    <w:bookmarkStart w:id="23" w:name="physical-rehabilitation"/>
    <w:p>
      <w:pPr>
        <w:pStyle w:val="Heading3"/>
      </w:pPr>
      <w:r>
        <w:t xml:space="preserve">3.1 Physical Rehabilitation</w:t>
      </w:r>
    </w:p>
    <w:p>
      <w:pPr>
        <w:pStyle w:val="FirstParagraph"/>
      </w:pPr>
      <w:r>
        <w:t xml:space="preserve">For stroke survivors or patients recovering from orthopedic surgeries common in Ghana Accra hospitals, an Occupational Therapist provides essential training in activities of daily living (ADLs). This includes relearning how to dress oneself, cook traditional meals, or use adaptive equipment. Unlike physiotherapy which focuses on gross motor skills and strength, OT focuses on fine motor skills and cognitive-perceptual abilities necessary for independent living.</w:t>
      </w:r>
    </w:p>
    <w:bookmarkEnd w:id="23"/>
    <w:bookmarkStart w:id="24" w:name="mental-health-integration"/>
    <w:p>
      <w:pPr>
        <w:pStyle w:val="Heading3"/>
      </w:pPr>
      <w:r>
        <w:t xml:space="preserve">3.2 Mental Health Integration</w:t>
      </w:r>
    </w:p>
    <w:p>
      <w:pPr>
        <w:pStyle w:val="FirstParagraph"/>
      </w:pPr>
      <w:r>
        <w:t xml:space="preserve">Mental health disorders are rising in Ghana Accra due to urban stressors. An Occupational Therapist plays a pivotal role in psychosocial rehabilitation, helping individuals develop routines, manage time, and engage in meaningful work or leisure activities. This holistic approach reduces relapse rates and promotes social inclusion.</w:t>
      </w:r>
    </w:p>
    <w:bookmarkEnd w:id="24"/>
    <w:bookmarkStart w:id="25" w:name="pediatric-interventions"/>
    <w:p>
      <w:pPr>
        <w:pStyle w:val="Heading3"/>
      </w:pPr>
      <w:r>
        <w:t xml:space="preserve">3.3 Pediatric Interventions</w:t>
      </w:r>
    </w:p>
    <w:p>
      <w:pPr>
        <w:pStyle w:val="FirstParagraph"/>
      </w:pPr>
      <w:r>
        <w:t xml:space="preserve">In schools across Ghana Accra, children with developmental delays such as autism spectrum disorder or cerebral palsy often lack tailored educational support. Occupational Therapists can collaborate with teachers to create sensory-friendly environments and individualized education plans (IEPs), ensuring these children have equal access to learning.</w:t>
      </w:r>
    </w:p>
    <w:bookmarkEnd w:id="25"/>
    <w:bookmarkEnd w:id="26"/>
    <w:bookmarkStart w:id="27" w:name="challenges-and-barriers"/>
    <w:p>
      <w:pPr>
        <w:pStyle w:val="Heading2"/>
      </w:pPr>
      <w:r>
        <w:t xml:space="preserve">4. Challenges and Barriers</w:t>
      </w:r>
    </w:p>
    <w:p>
      <w:pPr>
        <w:pStyle w:val="FirstParagraph"/>
      </w:pPr>
      <w:r>
        <w:t xml:space="preserve">Despite the clear benefits, the integration of an Occupational Therapist into widespread healthcare services in Ghana Accra faces several hurdles:</w:t>
      </w:r>
    </w:p>
    <w:p>
      <w:pPr>
        <w:numPr>
          <w:ilvl w:val="0"/>
          <w:numId w:val="1001"/>
        </w:numPr>
        <w:pStyle w:val="Compact"/>
      </w:pPr>
      <w:r>
        <w:rPr>
          <w:bCs/>
          <w:b/>
        </w:rPr>
        <w:t xml:space="preserve">Lack of Awareness:</w:t>
      </w:r>
      <w:r>
        <w:t xml:space="preserve"> </w:t>
      </w:r>
      <w:r>
        <w:t xml:space="preserve">Both policymakers and patients often do not understand what an Occupational Therapist does. Referrals from other medical staff are rare.</w:t>
      </w:r>
    </w:p>
    <w:p>
      <w:pPr>
        <w:numPr>
          <w:ilvl w:val="0"/>
          <w:numId w:val="1001"/>
        </w:numPr>
        <w:pStyle w:val="Compact"/>
      </w:pPr>
      <w:r>
        <w:rPr>
          <w:bCs/>
          <w:b/>
        </w:rPr>
        <w:t xml:space="preserve">Few Qualified Professionals:</w:t>
      </w:r>
      <w:r>
        <w:t xml:space="preserve"> </w:t>
      </w:r>
      <w:r>
        <w:t xml:space="preserve">There is a limited number of formally trained Occupational Therapists in Ghana Accra, leading to high patient loads and burnout among existing practitioners.</w:t>
      </w:r>
    </w:p>
    <w:p>
      <w:pPr>
        <w:numPr>
          <w:ilvl w:val="0"/>
          <w:numId w:val="1001"/>
        </w:numPr>
        <w:pStyle w:val="Compact"/>
      </w:pPr>
      <w:r>
        <w:rPr>
          <w:bCs/>
          <w:b/>
        </w:rPr>
        <w:t xml:space="preserve">Economic Constraints:</w:t>
      </w:r>
      <w:r>
        <w:t xml:space="preserve"> </w:t>
      </w:r>
      <w:r>
        <w:t xml:space="preserve">Many families in Ghana Accra cannot afford private OT services, while public facilities lack the funding for necessary adaptive equipment such as wheelchairs, splints, or sensory tools.</w:t>
      </w:r>
    </w:p>
    <w:bookmarkEnd w:id="27"/>
    <w:bookmarkStart w:id="28" w:name="strategic-recommendations"/>
    <w:p>
      <w:pPr>
        <w:pStyle w:val="Heading2"/>
      </w:pPr>
      <w:r>
        <w:t xml:space="preserve">5. Strategic Recommendations</w:t>
      </w:r>
    </w:p>
    <w:p>
      <w:pPr>
        <w:pStyle w:val="FirstParagraph"/>
      </w:pPr>
      <w:r>
        <w:t xml:space="preserve">To harness the full potential of Occupational Therapy in Ghana Accra, several strategic actions are recommended:</w:t>
      </w:r>
    </w:p>
    <w:p>
      <w:pPr>
        <w:numPr>
          <w:ilvl w:val="0"/>
          <w:numId w:val="1002"/>
        </w:numPr>
        <w:pStyle w:val="Compact"/>
      </w:pPr>
      <w:r>
        <w:rPr>
          <w:bCs/>
          <w:b/>
        </w:rPr>
        <w:t xml:space="preserve">Institutional Integration:</w:t>
      </w:r>
      <w:r>
        <w:t xml:space="preserve"> </w:t>
      </w:r>
      <w:r>
        <w:t xml:space="preserve">The Ministry of Health should mandate OT services in all major teaching hospitals and regional hospitals in Ghana Accra. This ensures that patients have immediate access to an Occupational Therapist upon discharge or diagnosis.</w:t>
      </w:r>
    </w:p>
    <w:p>
      <w:pPr>
        <w:numPr>
          <w:ilvl w:val="0"/>
          <w:numId w:val="1002"/>
        </w:numPr>
        <w:pStyle w:val="Compact"/>
      </w:pPr>
      <w:r>
        <w:rPr>
          <w:bCs/>
          <w:b/>
        </w:rPr>
        <w:t xml:space="preserve">Educational Expansion:</w:t>
      </w:r>
      <w:r>
        <w:t xml:space="preserve"> </w:t>
      </w:r>
      <w:r>
        <w:t xml:space="preserve">Local universities, such as the University of Ghana and UCC, should expand their occupational therapy curricula to meet the growing demand. Partnerships with international bodies can facilitate knowledge transfer and curriculum development.</w:t>
      </w:r>
    </w:p>
    <w:p>
      <w:pPr>
        <w:numPr>
          <w:ilvl w:val="0"/>
          <w:numId w:val="1002"/>
        </w:numPr>
        <w:pStyle w:val="Compact"/>
      </w:pPr>
      <w:r>
        <w:rPr>
          <w:bCs/>
          <w:b/>
        </w:rPr>
        <w:t xml:space="preserve">Community-Based Programs:</w:t>
      </w:r>
      <w:r>
        <w:t xml:space="preserve"> </w:t>
      </w:r>
      <w:r>
        <w:t xml:space="preserve">Leveraging community health nurses in Ghana Accra, training modules on basic OT principles can be implemented. This "task-shifting" approach allows for broader reach in underserved areas of the city.</w:t>
      </w:r>
    </w:p>
    <w:p>
      <w:pPr>
        <w:numPr>
          <w:ilvl w:val="0"/>
          <w:numId w:val="1002"/>
        </w:numPr>
        <w:pStyle w:val="Compact"/>
      </w:pPr>
      <w:r>
        <w:rPr>
          <w:bCs/>
          <w:b/>
        </w:rPr>
        <w:t xml:space="preserve">Awareness Campaigns:</w:t>
      </w:r>
      <w:r>
        <w:t xml:space="preserve"> </w:t>
      </w:r>
      <w:r>
        <w:t xml:space="preserve">Public health campaigns should educate the population about the role of an Occupational Therapist, demystifying disability and promoting early intervention.</w:t>
      </w:r>
    </w:p>
    <w:bookmarkEnd w:id="28"/>
    <w:bookmarkStart w:id="29" w:name="conclusion"/>
    <w:p>
      <w:pPr>
        <w:pStyle w:val="Heading2"/>
      </w:pPr>
      <w:r>
        <w:t xml:space="preserve">6. Conclusion</w:t>
      </w:r>
    </w:p>
    <w:p>
      <w:pPr>
        <w:pStyle w:val="FirstParagraph"/>
      </w:pPr>
      <w:r>
        <w:t xml:space="preserve">The healthcare landscape in Ghana Accra is evolving rapidly, demanding a more comprehensive approach to patient care. The inclusion of the Occupational Therapist is not a luxury but a necessity for achieving universal health coverage and sustainable development goals related to health and well-being. By focusing on functional independence, mental wellness, and social participation, an Occupational Therapist addresses the holistic needs of individuals in Ghana Accra.</w:t>
      </w:r>
    </w:p>
    <w:p>
      <w:pPr>
        <w:pStyle w:val="BodyText"/>
      </w:pPr>
      <w:r>
        <w:t xml:space="preserve">We urge stakeholders—including the government, private healthcare providers in Ghana Accra, and international NGOs—to prioritize the recruitment and training of qualified Occupational Therapists. Only through such concerted efforts can we ensure that every individual in Ghana Accra has the opportunity to live a dignified, independent, and fulfilling life despite physical or mental challenges.</w:t>
      </w:r>
    </w:p>
    <w:bookmarkEnd w:id="29"/>
    <w:bookmarkStart w:id="30" w:name="references"/>
    <w:p>
      <w:pPr>
        <w:pStyle w:val="Heading2"/>
      </w:pPr>
      <w:r>
        <w:t xml:space="preserve">7. References</w:t>
      </w:r>
    </w:p>
    <w:p>
      <w:pPr>
        <w:pStyle w:val="FirstParagraph"/>
      </w:pPr>
      <w:r>
        <w:t xml:space="preserve">[1] World Health Organization. (2021). *Mental Health Atlas: Ghana*. Geneva: WHO.</w:t>
      </w:r>
      <w:r>
        <w:br/>
      </w:r>
      <w:r>
        <w:t xml:space="preserve">[2] Ghana Health Service. (2020). *Annual Report on Non-Communicable Diseases in Urban Centers*. Accra, Ghana.</w:t>
      </w:r>
      <w:r>
        <w:br/>
      </w:r>
      <w:r>
        <w:t xml:space="preserve">[3] American Occupational Therapy Association. (2018). *What is Occupational Therapy?*</w:t>
      </w:r>
      <w:r>
        <w:br/>
      </w:r>
      <w:r>
        <w:t xml:space="preserve">[4] Mensah, K., &amp; Osei-Bonsu, E. (2019). "Challenges of Rehabilitation Services in West Africa."</w:t>
      </w:r>
      <w:r>
        <w:t xml:space="preserve"> </w:t>
      </w:r>
      <w:r>
        <w:rPr>
          <w:iCs/>
          <w:i/>
        </w:rPr>
        <w:t xml:space="preserve">African Journal of Disability</w:t>
      </w:r>
      <w:r>
        <w:t xml:space="preserve">, 8(1), 1-9.</w:t>
      </w:r>
      <w:r>
        <w:br/>
      </w:r>
      <w:r>
        <w:t xml:space="preserve">[5] Local Ministry of Health Policy Documents on Integrated Community-Based Rehabilitation (ICBR).</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Occupational Therapist in Ghana Accra: Bridging Gaps in Community Health and Rehabilitation</dc:title>
  <dc:creator/>
  <dc:language>en</dc:language>
  <cp:keywords/>
  <dcterms:created xsi:type="dcterms:W3CDTF">2026-07-29T14:07:32Z</dcterms:created>
  <dcterms:modified xsi:type="dcterms:W3CDTF">2026-07-29T14:07:32Z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