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p>
      <w:pPr>
        <w:pStyle w:val="FirstParagraph"/>
      </w:pPr>
      <w:r>
        <w:t xml:space="preserve">```html</w:t>
      </w:r>
    </w:p>
    <w:bookmarkStart w:id="28" w:name="Xdebbf99551a7b2792f522b9cc679041518baab7"/>
    <w:p>
      <w:pPr>
        <w:pStyle w:val="Heading1"/>
      </w:pPr>
      <w:r>
        <w:t xml:space="preserve">The Evolving Role of the Occupational Therapist in Ivory Coast Abidjan: A Conference Paper on Community Health and Rehabilitation Integration</w:t>
      </w:r>
    </w:p>
    <w:p>
      <w:pPr>
        <w:pStyle w:val="FirstParagraph"/>
      </w:pPr>
      <w:r>
        <w:rPr>
          <w:bCs/>
          <w:b/>
        </w:rPr>
        <w:t xml:space="preserve">Abstract:</w:t>
      </w:r>
      <w:r>
        <w:br/>
      </w:r>
      <w:r>
        <w:t xml:space="preserve">This paper explores the critical emerging discipline of Occupational Therapy (OT) within the urban healthcare landscape of</w:t>
      </w:r>
      <w:r>
        <w:t xml:space="preserve"> </w:t>
      </w:r>
      <w:r>
        <w:t xml:space="preserve">Ivory Coast Abidjan</w:t>
      </w:r>
      <w:r>
        <w:t xml:space="preserve">. As</w:t>
      </w:r>
      <w:r>
        <w:t xml:space="preserve"> </w:t>
      </w:r>
      <w:r>
        <w:t xml:space="preserve">Abidjan</w:t>
      </w:r>
      <w:r>
        <w:t xml:space="preserve"> </w:t>
      </w:r>
      <w:r>
        <w:t xml:space="preserve">undergoes rapid urbanization and economic transformation, the demand for holistic rehabilitation services is growing. This document analyzes the current status of the</w:t>
      </w:r>
      <w:r>
        <w:t xml:space="preserve"> </w:t>
      </w:r>
      <w:r>
        <w:rPr>
          <w:bCs/>
          <w:b/>
        </w:rPr>
        <w:t xml:space="preserve">Occupational Therapist</w:t>
      </w:r>
      <w:r>
        <w:t xml:space="preserve"> </w:t>
      </w:r>
      <w:r>
        <w:t xml:space="preserve">profession in this region, highlighting challenges related to infrastructure, training, and cultural integration. It proposes a framework for expanding OT services to address both non-communicable diseases and disability rights in West Africa.</w:t>
      </w:r>
    </w:p>
    <w:bookmarkStart w:id="20" w:name="introduction"/>
    <w:p>
      <w:pPr>
        <w:pStyle w:val="Heading2"/>
      </w:pPr>
      <w:r>
        <w:t xml:space="preserve">1. Introduction</w:t>
      </w:r>
    </w:p>
    <w:p>
      <w:pPr>
        <w:pStyle w:val="FirstParagraph"/>
      </w:pPr>
      <w:r>
        <w:t xml:space="preserve">The healthcare sector in</w:t>
      </w:r>
      <w:r>
        <w:t xml:space="preserve"> </w:t>
      </w:r>
      <w:r>
        <w:t xml:space="preserve">Ivory Coast Abidjan</w:t>
      </w:r>
      <w:r>
        <w:t xml:space="preserve">, often referred to as the economic capital of Côte d'Ivoire, is experiencing a paradigm shift. While traditional medical models have historically focused on acute care and infectious disease management, there is an increasing recognition of the need for rehabilitative and preventive health strategies. In this context, the role of the</w:t>
      </w:r>
      <w:r>
        <w:t xml:space="preserve"> </w:t>
      </w:r>
      <w:r>
        <w:rPr>
          <w:bCs/>
          <w:b/>
        </w:rPr>
        <w:t xml:space="preserve">Occupational Therapist</w:t>
      </w:r>
      <w:r>
        <w:t xml:space="preserve"> </w:t>
      </w:r>
      <w:r>
        <w:t xml:space="preserve">becomes pivotal. Occupational Therapy is not merely a clinical service; it is a holistic profession dedicated to enabling people to participate in the activities (occupations) of everyday life.</w:t>
      </w:r>
    </w:p>
    <w:p>
      <w:pPr>
        <w:pStyle w:val="BodyText"/>
      </w:pPr>
      <w:r>
        <w:t xml:space="preserve">In</w:t>
      </w:r>
      <w:r>
        <w:t xml:space="preserve"> </w:t>
      </w:r>
      <w:r>
        <w:t xml:space="preserve">Ivory Coast Abidjan</w:t>
      </w:r>
      <w:r>
        <w:t xml:space="preserve">, where urban density and lifestyle changes are altering health profiles, the integration of an</w:t>
      </w:r>
      <w:r>
        <w:t xml:space="preserve"> </w:t>
      </w:r>
      <w:r>
        <w:rPr>
          <w:bCs/>
          <w:b/>
        </w:rPr>
        <w:t xml:space="preserve">Occupational Therapist</w:t>
      </w:r>
      <w:r>
        <w:t xml:space="preserve"> </w:t>
      </w:r>
      <w:r>
        <w:t xml:space="preserve">into multidisciplinary teams offers a unique opportunity to improve quality of life for patients suffering from stroke, trauma, congenital disabilities, and age-related conditions. This conference paper aims to delineate the scope of practice for an</w:t>
      </w:r>
      <w:r>
        <w:t xml:space="preserve"> </w:t>
      </w:r>
      <w:r>
        <w:rPr>
          <w:bCs/>
          <w:b/>
        </w:rPr>
        <w:t xml:space="preserve">Occupational Therapist</w:t>
      </w:r>
      <w:r>
        <w:t xml:space="preserve"> </w:t>
      </w:r>
      <w:r>
        <w:t xml:space="preserve">in this specific geographic and cultural context.</w:t>
      </w:r>
    </w:p>
    <w:bookmarkEnd w:id="20"/>
    <w:bookmarkStart w:id="21" w:name="the-socio-economic-context-of-abidjan"/>
    <w:p>
      <w:pPr>
        <w:pStyle w:val="Heading2"/>
      </w:pPr>
      <w:r>
        <w:t xml:space="preserve">2. The Socio-Economic Context of Abidjan</w:t>
      </w:r>
    </w:p>
    <w:p>
      <w:pPr>
        <w:pStyle w:val="FirstParagraph"/>
      </w:pPr>
      <w:r>
        <w:t xml:space="preserve">Ivory Coast Abidjan</w:t>
      </w:r>
      <w:r>
        <w:t xml:space="preserve"> </w:t>
      </w:r>
      <w:r>
        <w:t xml:space="preserve">is a bustling metropolis that serves as the hub for commerce, industry, and culture in West Africa. However, this rapid development brings with it significant public health challenges. The rise in traffic accidents has led to an increase in traumatic brain injuries and spinal cord injuries, creating a pressing need for rehabilitation services beyond physical therapy.</w:t>
      </w:r>
    </w:p>
    <w:p>
      <w:pPr>
        <w:pStyle w:val="BodyText"/>
      </w:pPr>
      <w:r>
        <w:t xml:space="preserve">Furthermore,</w:t>
      </w:r>
      <w:r>
        <w:t xml:space="preserve"> </w:t>
      </w:r>
      <w:r>
        <w:t xml:space="preserve">Ivory Coast Abidjan</w:t>
      </w:r>
      <w:r>
        <w:t xml:space="preserve"> </w:t>
      </w:r>
      <w:r>
        <w:t xml:space="preserve">faces a growing burden of non-communicable diseases (NCDs) such as diabetes and hypertension. These conditions often lead to complications that require long-term management and adaptive strategies—core competencies of the</w:t>
      </w:r>
      <w:r>
        <w:t xml:space="preserve"> </w:t>
      </w:r>
      <w:r>
        <w:rPr>
          <w:bCs/>
          <w:b/>
        </w:rPr>
        <w:t xml:space="preserve">Occupational Therapist</w:t>
      </w:r>
      <w:r>
        <w:t xml:space="preserve">. Unlike acute care, where the goal is cure, occupational therapy focuses on function. For a patient in Abidjan who has suffered a cerebrovascular accident (stroke), the</w:t>
      </w:r>
      <w:r>
        <w:t xml:space="preserve"> </w:t>
      </w:r>
      <w:r>
        <w:rPr>
          <w:bCs/>
          <w:b/>
        </w:rPr>
        <w:t xml:space="preserve">Occupational Therapist</w:t>
      </w:r>
      <w:r>
        <w:t xml:space="preserve"> </w:t>
      </w:r>
      <w:r>
        <w:t xml:space="preserve">helps them relearn daily tasks such as dressing, cooking, and mobility within their specific home environment.</w:t>
      </w:r>
    </w:p>
    <w:bookmarkEnd w:id="21"/>
    <w:bookmarkStart w:id="22" w:name="X2c1ccda53e5ab6a0755e0f97dd80fbc375e8308"/>
    <w:p>
      <w:pPr>
        <w:pStyle w:val="Heading2"/>
      </w:pPr>
      <w:r>
        <w:t xml:space="preserve">3. Defining the Role of the Occupational Therapist</w:t>
      </w:r>
    </w:p>
    <w:p>
      <w:pPr>
        <w:pStyle w:val="FirstParagraph"/>
      </w:pPr>
      <w:r>
        <w:t xml:space="preserve">The</w:t>
      </w:r>
      <w:r>
        <w:t xml:space="preserve"> </w:t>
      </w:r>
      <w:r>
        <w:rPr>
          <w:bCs/>
          <w:b/>
        </w:rPr>
        <w:t xml:space="preserve">Occupational Therapist</w:t>
      </w:r>
      <w:r>
        <w:t xml:space="preserve">, also known as ergothérapeute in French-speaking regions like Côte d'Ivoire, operates at the intersection of health, social work, and engineering. In</w:t>
      </w:r>
      <w:r>
        <w:t xml:space="preserve"> </w:t>
      </w:r>
      <w:r>
        <w:t xml:space="preserve">Ivory Coast Abidjan</w:t>
      </w:r>
      <w:r>
        <w:t xml:space="preserve">, the scope of this profession is vast:</w:t>
      </w:r>
    </w:p>
    <w:p>
      <w:pPr>
        <w:numPr>
          <w:ilvl w:val="0"/>
          <w:numId w:val="1001"/>
        </w:numPr>
        <w:pStyle w:val="Compact"/>
      </w:pPr>
      <w:r>
        <w:rPr>
          <w:bCs/>
          <w:b/>
        </w:rPr>
        <w:t xml:space="preserve">Pediatric Rehabilitation:</w:t>
      </w:r>
      <w:r>
        <w:t xml:space="preserve"> </w:t>
      </w:r>
      <w:r>
        <w:t xml:space="preserve">Addressing developmental delays in children through play-based interventions. This is crucial for educational inclusion in local schools.</w:t>
      </w:r>
    </w:p>
    <w:p>
      <w:pPr>
        <w:numPr>
          <w:ilvl w:val="0"/>
          <w:numId w:val="1001"/>
        </w:numPr>
        <w:pStyle w:val="Compact"/>
      </w:pPr>
      <w:r>
        <w:rPr>
          <w:bCs/>
          <w:b/>
        </w:rPr>
        <w:t xml:space="preserve">Mental Health Support:</w:t>
      </w:r>
      <w:r>
        <w:t xml:space="preserve"> </w:t>
      </w:r>
      <w:r>
        <w:t xml:space="preserve">Helping individuals manage anxiety, depression, and psychosis by establishing routines and meaningful activities.</w:t>
      </w:r>
    </w:p>
    <w:p>
      <w:pPr>
        <w:numPr>
          <w:ilvl w:val="0"/>
          <w:numId w:val="1001"/>
        </w:numPr>
        <w:pStyle w:val="Compact"/>
      </w:pPr>
      <w:r>
        <w:rPr>
          <w:bCs/>
          <w:b/>
        </w:rPr>
        <w:t xml:space="preserve">Vocational Rehabilitation:</w:t>
      </w:r>
      <w:r>
        <w:t xml:space="preserve"> </w:t>
      </w:r>
      <w:r>
        <w:t xml:space="preserve">Assisting adults with disabilities to return to the workforce or adapt their work environments. Given the entrepreneurial spirit of Abidjan, this is a vital economic driver.</w:t>
      </w:r>
    </w:p>
    <w:p>
      <w:pPr>
        <w:numPr>
          <w:ilvl w:val="0"/>
          <w:numId w:val="1001"/>
        </w:numPr>
        <w:pStyle w:val="Compact"/>
      </w:pPr>
      <w:r>
        <w:rPr>
          <w:bCs/>
          <w:b/>
        </w:rPr>
        <w:t xml:space="preserve">Geriatric Care:</w:t>
      </w:r>
      <w:r>
        <w:t xml:space="preserve"> </w:t>
      </w:r>
      <w:r>
        <w:t xml:space="preserve">Supporting the elderly in maintaining independence as their physical capabilities decline, reducing the burden on family caregivers.</w:t>
      </w:r>
    </w:p>
    <w:bookmarkEnd w:id="22"/>
    <w:bookmarkStart w:id="23" w:name="X756fe08299c2b9be881c1310e579c913428f4be"/>
    <w:p>
      <w:pPr>
        <w:pStyle w:val="Heading2"/>
      </w:pPr>
      <w:r>
        <w:t xml:space="preserve">4. Challenges and Barriers to Implementation</w:t>
      </w:r>
    </w:p>
    <w:p>
      <w:pPr>
        <w:pStyle w:val="FirstParagraph"/>
      </w:pPr>
      <w:r>
        <w:t xml:space="preserve">Ivory Coast Abidjan. The primary challenge is the lack of standardized educational programs locally. Currently, aspiring</w:t>
      </w:r>
      <w:r>
        <w:t xml:space="preserve"> </w:t>
      </w:r>
      <w:r>
        <w:rPr>
          <w:bCs/>
          <w:b/>
        </w:rPr>
        <w:t xml:space="preserve">Occupational Therapist</w:t>
      </w:r>
      <w:r>
        <w:t xml:space="preserve"> </w:t>
      </w:r>
      <w:r>
        <w:t xml:space="preserve">professionals often must seek training abroad or through limited partnerships with international institutions. This creates a brain drain risk and limits the number of qualified practitioners.</w:t>
      </w:r>
    </w:p>
    <w:p>
      <w:pPr>
        <w:pStyle w:val="BodyText"/>
      </w:pPr>
      <w:r>
        <w:t xml:space="preserve">Secondly, there is a gap in public awareness. Many healthcare providers and patients in</w:t>
      </w:r>
      <w:r>
        <w:t xml:space="preserve"> </w:t>
      </w:r>
      <w:r>
        <w:t xml:space="preserve">Ivory Coast Abidjan</w:t>
      </w:r>
      <w:r>
        <w:t xml:space="preserve"> </w:t>
      </w:r>
      <w:r>
        <w:t xml:space="preserve">are unfamiliar with the term "Occupational Therapist." Consequently, referrals to this specialty are low. The medical hierarchy often prioritizes physicians and nurses, leaving allied health professionals like OTs underutilized.</w:t>
      </w:r>
    </w:p>
    <w:p>
      <w:pPr>
        <w:pStyle w:val="BodyText"/>
      </w:pPr>
      <w:r>
        <w:t xml:space="preserve">Infrastructure also poses a barrier. Many clinics in Abidjan lack the necessary adaptive equipment (e.g., wheelchairs, assistive devices for fine motor skills) to support comprehensive occupational therapy interventions. The</w:t>
      </w:r>
      <w:r>
        <w:t xml:space="preserve"> </w:t>
      </w:r>
      <w:r>
        <w:rPr>
          <w:bCs/>
          <w:b/>
        </w:rPr>
        <w:t xml:space="preserve">Occupational Therapist</w:t>
      </w:r>
      <w:r>
        <w:t xml:space="preserve"> </w:t>
      </w:r>
      <w:r>
        <w:t xml:space="preserve">must often innovate with low-cost, locally sourced materials to provide effective care.</w:t>
      </w:r>
    </w:p>
    <w:bookmarkEnd w:id="23"/>
    <w:bookmarkStart w:id="24" w:name="strategic-recommendations-for-growth"/>
    <w:p>
      <w:pPr>
        <w:pStyle w:val="Heading2"/>
      </w:pPr>
      <w:r>
        <w:t xml:space="preserve">5. Strategic Recommendations for Growth</w:t>
      </w:r>
    </w:p>
    <w:p>
      <w:pPr>
        <w:pStyle w:val="FirstParagraph"/>
      </w:pPr>
      <w:r>
        <w:t xml:space="preserve">To fully integrate the</w:t>
      </w:r>
      <w:r>
        <w:t xml:space="preserve"> </w:t>
      </w:r>
      <w:r>
        <w:rPr>
          <w:bCs/>
          <w:b/>
        </w:rPr>
        <w:t xml:space="preserve">Occupational Therapist</w:t>
      </w:r>
      <w:r>
        <w:t xml:space="preserve"> </w:t>
      </w:r>
      <w:r>
        <w:t xml:space="preserve">into the healthcare system of</w:t>
      </w:r>
      <w:r>
        <w:t xml:space="preserve"> </w:t>
      </w:r>
      <w:r>
        <w:t xml:space="preserve">Ivory Coast Abidjan</w:t>
      </w:r>
      <w:r>
        <w:t xml:space="preserve">, several strategic steps are recommended:</w:t>
      </w:r>
    </w:p>
    <w:p>
      <w:pPr>
        <w:numPr>
          <w:ilvl w:val="0"/>
          <w:numId w:val="1002"/>
        </w:numPr>
        <w:pStyle w:val="Compact"/>
      </w:pPr>
      <w:r>
        <w:rPr>
          <w:bCs/>
          <w:b/>
        </w:rPr>
        <w:t xml:space="preserve">Educational Development:</w:t>
      </w:r>
      <w:r>
        <w:t xml:space="preserve"> </w:t>
      </w:r>
      <w:r>
        <w:t xml:space="preserve">Local universities, such as Félix Houphouët-Boigny University, should establish accredited degree programs in Occupational Therapy. Partnerships with established OT schools in Europe or North America can facilitate curriculum development and faculty training.</w:t>
      </w:r>
    </w:p>
    <w:p>
      <w:pPr>
        <w:numPr>
          <w:ilvl w:val="0"/>
          <w:numId w:val="1002"/>
        </w:numPr>
        <w:pStyle w:val="Compact"/>
      </w:pPr>
      <w:r>
        <w:rPr>
          <w:bCs/>
          <w:b/>
        </w:rPr>
        <w:t xml:space="preserve">Policy Advocacy:</w:t>
      </w:r>
      <w:r>
        <w:t xml:space="preserve"> </w:t>
      </w:r>
      <w:r>
        <w:t xml:space="preserve">The Ivorian Ministry of Health must recognize Occupational Therapy as a distinct allied health profession. This involves creating official job classifications, insurance coverage for OT sessions, and licensing boards to ensure quality standards.</w:t>
      </w:r>
    </w:p>
    <w:p>
      <w:pPr>
        <w:numPr>
          <w:ilvl w:val="0"/>
          <w:numId w:val="1002"/>
        </w:numPr>
        <w:pStyle w:val="Compact"/>
      </w:pPr>
      <w:r>
        <w:rPr>
          <w:bCs/>
          <w:b/>
        </w:rPr>
        <w:t xml:space="preserve">Cultural Adaptation:</w:t>
      </w:r>
      <w:r>
        <w:t xml:space="preserve"> </w:t>
      </w:r>
      <w:r>
        <w:t xml:space="preserve">The practice of the</w:t>
      </w:r>
      <w:r>
        <w:t xml:space="preserve"> </w:t>
      </w:r>
      <w:r>
        <w:rPr>
          <w:bCs/>
          <w:b/>
        </w:rPr>
        <w:t xml:space="preserve">Occupational Therapist</w:t>
      </w:r>
      <w:r>
        <w:t xml:space="preserve"> </w:t>
      </w:r>
      <w:r>
        <w:t xml:space="preserve">must be culturally adapted. Interventions should respect local social structures, family dynamics, and traditional practices while promoting evidence-based health outcomes. For instance, incorporating community-based rehabilitation models that leverage extended family networks common in Ivorian culture.</w:t>
      </w:r>
    </w:p>
    <w:p>
      <w:pPr>
        <w:numPr>
          <w:ilvl w:val="0"/>
          <w:numId w:val="1002"/>
        </w:numPr>
        <w:pStyle w:val="Compact"/>
      </w:pPr>
      <w:r>
        <w:rPr>
          <w:bCs/>
          <w:b/>
        </w:rPr>
        <w:t xml:space="preserve">Awareness Campaigns:</w:t>
      </w:r>
      <w:r>
        <w:t xml:space="preserve"> </w:t>
      </w:r>
      <w:r>
        <w:t xml:space="preserve">Public health campaigns in</w:t>
      </w:r>
      <w:r>
        <w:t xml:space="preserve"> </w:t>
      </w:r>
      <w:r>
        <w:t xml:space="preserve">Ivory Coast Abidjan</w:t>
      </w:r>
      <w:r>
        <w:t xml:space="preserve"> </w:t>
      </w:r>
      <w:r>
        <w:t xml:space="preserve">should educate the population about the benefits of occupational therapy. Demonstrating how OT improves daily living and independence will drive demand for these services.</w:t>
      </w:r>
    </w:p>
    <w:bookmarkEnd w:id="24"/>
    <w:bookmarkStart w:id="25" w:name="Xa0fb6dcbb42ed9b69557c6eae109ffad900027d"/>
    <w:p>
      <w:pPr>
        <w:pStyle w:val="Heading2"/>
      </w:pPr>
      <w:r>
        <w:t xml:space="preserve">6. Case Study Potential: Community Integration in Abidjan</w:t>
      </w:r>
    </w:p>
    <w:p>
      <w:pPr>
        <w:pStyle w:val="FirstParagraph"/>
      </w:pPr>
      <w:r>
        <w:t xml:space="preserve">A hypothetical but realistic application of this profession can be seen in community centers across districts like Cocody or Plateau. An</w:t>
      </w:r>
      <w:r>
        <w:t xml:space="preserve"> </w:t>
      </w:r>
      <w:r>
        <w:rPr>
          <w:bCs/>
          <w:b/>
        </w:rPr>
        <w:t xml:space="preserve">Occupational Therapist</w:t>
      </w:r>
      <w:r>
        <w:t xml:space="preserve"> </w:t>
      </w:r>
      <w:r>
        <w:t xml:space="preserve">could work with stroke survivors to modify their homes, ensuring they are safe and accessible. They could collaborate with local artisans to create affordable adaptive tools for daily living, such as specialized utensils for writing or eating. This approach not only improves health outcomes but also supports the local economy by utilizing local resources.</w:t>
      </w:r>
    </w:p>
    <w:bookmarkEnd w:id="25"/>
    <w:bookmarkStart w:id="26" w:name="conclusion"/>
    <w:p>
      <w:pPr>
        <w:pStyle w:val="Heading2"/>
      </w:pPr>
      <w:r>
        <w:t xml:space="preserve">7. Conclusion</w:t>
      </w:r>
    </w:p>
    <w:p>
      <w:pPr>
        <w:pStyle w:val="FirstParagraph"/>
      </w:pPr>
      <w:r>
        <w:t xml:space="preserve">The introduction and expansion of Occupational Therapy in</w:t>
      </w:r>
      <w:r>
        <w:t xml:space="preserve"> </w:t>
      </w:r>
      <w:r>
        <w:t xml:space="preserve">Ivory Coast Abidjan</w:t>
      </w:r>
      <w:r>
        <w:t xml:space="preserve"> </w:t>
      </w:r>
      <w:r>
        <w:t xml:space="preserve">represent a significant opportunity to enhance the quality of life for citizens. The</w:t>
      </w:r>
      <w:r>
        <w:t xml:space="preserve"> </w:t>
      </w:r>
      <w:r>
        <w:rPr>
          <w:bCs/>
          <w:b/>
        </w:rPr>
        <w:t xml:space="preserve">Occupational Therapist</w:t>
      </w:r>
      <w:r>
        <w:t xml:space="preserve">, with their focus on function, independence, and meaningful activity, fills a critical gap in the current healthcare model. By addressing educational barriers, improving public awareness, and adapting practices to local cultural contexts,</w:t>
      </w:r>
      <w:r>
        <w:t xml:space="preserve"> </w:t>
      </w:r>
      <w:r>
        <w:t xml:space="preserve">Ivory Coast Abidjan</w:t>
      </w:r>
      <w:r>
        <w:t xml:space="preserve"> </w:t>
      </w:r>
      <w:r>
        <w:t xml:space="preserve">can build a robust rehabilitation framework.</w:t>
      </w:r>
    </w:p>
    <w:p>
      <w:pPr>
        <w:pStyle w:val="BodyText"/>
      </w:pPr>
      <w:r>
        <w:t xml:space="preserve">As we look toward the future of healthcare in West Africa, it is imperative that stakeholders—including government bodies, academic institutions, and international partners—collaborate to establish the</w:t>
      </w:r>
      <w:r>
        <w:t xml:space="preserve"> </w:t>
      </w:r>
      <w:r>
        <w:rPr>
          <w:bCs/>
          <w:b/>
        </w:rPr>
        <w:t xml:space="preserve">Occupational Therapist</w:t>
      </w:r>
      <w:r>
        <w:t xml:space="preserve"> </w:t>
      </w:r>
      <w:r>
        <w:t xml:space="preserve">as a cornerstone of holistic health. This will ensure that every resident of</w:t>
      </w:r>
      <w:r>
        <w:t xml:space="preserve"> </w:t>
      </w:r>
      <w:r>
        <w:t xml:space="preserve">Ivory Coast Abidjan</w:t>
      </w:r>
      <w:r>
        <w:t xml:space="preserve">, regardless of age or ability, has the opportunity to participate fully in society.</w:t>
      </w:r>
    </w:p>
    <w:bookmarkEnd w:id="26"/>
    <w:bookmarkStart w:id="27" w:name="references-illustrative"/>
    <w:p>
      <w:pPr>
        <w:pStyle w:val="Heading2"/>
      </w:pPr>
      <w:r>
        <w:t xml:space="preserve">8. References (Illustrative)</w:t>
      </w:r>
    </w:p>
    <w:p>
      <w:pPr>
        <w:numPr>
          <w:ilvl w:val="0"/>
          <w:numId w:val="1003"/>
        </w:numPr>
        <w:pStyle w:val="Compact"/>
      </w:pPr>
      <w:r>
        <w:t xml:space="preserve">World Health Organization. (2019).</w:t>
      </w:r>
      <w:r>
        <w:t xml:space="preserve"> </w:t>
      </w:r>
      <w:r>
        <w:rPr>
          <w:iCs/>
          <w:i/>
        </w:rPr>
        <w:t xml:space="preserve">The World Report on Disability and Rehabilitation.</w:t>
      </w:r>
    </w:p>
    <w:p>
      <w:pPr>
        <w:numPr>
          <w:ilvl w:val="0"/>
          <w:numId w:val="1003"/>
        </w:numPr>
        <w:pStyle w:val="Compact"/>
      </w:pPr>
      <w:r>
        <w:t xml:space="preserve">Ivorian Ministry of Health and Public Hygiene. (2017).</w:t>
      </w:r>
      <w:r>
        <w:t xml:space="preserve"> </w:t>
      </w:r>
      <w:r>
        <w:rPr>
          <w:iCs/>
          <w:i/>
        </w:rPr>
        <w:t xml:space="preserve">National Strategic Plan for the Development of Human Resources in Health.</w:t>
      </w:r>
    </w:p>
    <w:p>
      <w:pPr>
        <w:numPr>
          <w:ilvl w:val="0"/>
          <w:numId w:val="1003"/>
        </w:numPr>
        <w:pStyle w:val="Compact"/>
      </w:pPr>
      <w:r>
        <w:t xml:space="preserve">African Occupational Therapy Association. (2021).</w:t>
      </w:r>
      <w:r>
        <w:t xml:space="preserve"> </w:t>
      </w:r>
      <w:r>
        <w:rPr>
          <w:iCs/>
          <w:i/>
        </w:rPr>
        <w:t xml:space="preserve">Status of OT Practice in Francophone Africa.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in Ivory Coast Abidjan: Bridging Gaps and Building Futures</dc:title>
  <dc:creator/>
  <dc:language>en</dc:language>
  <cp:keywords/>
  <dcterms:created xsi:type="dcterms:W3CDTF">2026-07-29T13:44:57Z</dcterms:created>
  <dcterms:modified xsi:type="dcterms:W3CDTF">2026-07-29T13:44:57Z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