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Rehabilitation</w:t>
      </w:r>
    </w:p>
    <w:bookmarkStart w:id="32" w:name="X7cb43faec4d0661b455146b70ac53c482549ecc"/>
    <w:p>
      <w:pPr>
        <w:pStyle w:val="Heading1"/>
      </w:pPr>
      <w:r>
        <w:t xml:space="preserve">The Evolving Role of the Occupational Therapist in Morocco Casablanca: Bridging Tradition and Modern Rehabilitation</w:t>
      </w:r>
    </w:p>
    <w:p>
      <w:pPr>
        <w:pStyle w:val="FirstParagraph"/>
      </w:pPr>
      <w:r>
        <w:rPr>
          <w:bCs/>
          <w:b/>
        </w:rPr>
        <w:t xml:space="preserve">Author:</w:t>
      </w:r>
      <w:r>
        <w:br/>
      </w:r>
      <w:r>
        <w:t xml:space="preserve">Ahmed Benali, PhD</w:t>
      </w:r>
      <w:r>
        <w:br/>
      </w:r>
      <w:r>
        <w:t xml:space="preserve">School of Health Sciences, International University of Casablanca</w:t>
      </w:r>
    </w:p>
    <w:p>
      <w:pPr>
        <w:pStyle w:val="BodyText"/>
      </w:pPr>
      <w:r>
        <w:rPr>
          <w:bCs/>
          <w:b/>
        </w:rPr>
        <w:t xml:space="preserve">Abstract:</w:t>
      </w:r>
      <w:r>
        <w:br/>
      </w:r>
      <w:r>
        <w:t xml:space="preserve">This paper explores the contemporary landscape of Occupational Therapy (OT) within Morocco Casablanca. As the capital’s economic and medical hub, Casablanca presents a unique intersection of rapid urbanization, cultural heritage, and evolving healthcare needs. Historically marginalized in favor of purely medical or physiotherapeutic models, OT is gaining traction as a critical discipline for holistic rehabilitation. This document analyzes the current challenges facing Occupational Therapists in this dynamic city—ranging from public awareness deficits to insurance coverage limitations—and highlights emerging opportunities driven by demographic shifts and digital health integration. The study argues that strengthening the OT framework in Morocco Casablanca is essential not only for individual patient outcomes but also for the broader socioeconomic stability of Moroccan society.</w:t>
      </w:r>
    </w:p>
    <w:p>
      <w:pPr>
        <w:pStyle w:val="BodyText"/>
      </w:pPr>
      <w:r>
        <w:rPr>
          <w:bCs/>
          <w:b/>
        </w:rPr>
        <w:t xml:space="preserve">Keywords:</w:t>
      </w:r>
      <w:r>
        <w:t xml:space="preserve"> </w:t>
      </w:r>
      <w:r>
        <w:t xml:space="preserve">Occupational Therapist, Morocco Casablanca, Rehabilitation Healthcare, Cultural Adaptation, Social Participation.</w:t>
      </w:r>
    </w:p>
    <w:bookmarkStart w:id="20" w:name="introduction"/>
    <w:p>
      <w:pPr>
        <w:pStyle w:val="Heading2"/>
      </w:pPr>
      <w:r>
        <w:t xml:space="preserve">1. Introduction</w:t>
      </w:r>
    </w:p>
    <w:p>
      <w:pPr>
        <w:pStyle w:val="FirstParagraph"/>
      </w:pPr>
      <w:r>
        <w:t xml:space="preserve">In recent decades, the healthcare landscape in North Africa has undergone significant transformation. Nowhere is this more evident than in</w:t>
      </w:r>
      <w:r>
        <w:t xml:space="preserve"> </w:t>
      </w:r>
      <w:r>
        <w:rPr>
          <w:bCs/>
          <w:b/>
        </w:rPr>
        <w:t xml:space="preserve">Morocco Casablanca</w:t>
      </w:r>
      <w:r>
        <w:t xml:space="preserve">, a metropolis that serves as the economic heart of the Kingdom. With a population exceeding three million people, Casablanca faces complex public health challenges, including an aging population, rising rates of non-communicable diseases, and increasing workplace injuries due to industrialization. In response to these multifaceted health issues,</w:t>
      </w:r>
      <w:r>
        <w:br/>
      </w:r>
      <w:r>
        <w:t xml:space="preserve">the role of the</w:t>
      </w:r>
      <w:r>
        <w:t xml:space="preserve"> </w:t>
      </w:r>
      <w:r>
        <w:rPr>
          <w:bCs/>
          <w:b/>
        </w:rPr>
        <w:t xml:space="preserve">Occupational Therapist</w:t>
      </w:r>
      <w:r>
        <w:t xml:space="preserve"> </w:t>
      </w:r>
      <w:r>
        <w:t xml:space="preserve">(OT) has become increasingly pivotal.</w:t>
      </w:r>
    </w:p>
    <w:p>
      <w:pPr>
        <w:pStyle w:val="BodyText"/>
      </w:pPr>
      <w:r>
        <w:t xml:space="preserve">Despite its growing importance, Occupational Therapy remains one of the less recognized allied health professions in Morocco. While hospitals and clinics are well-versed in surgical and pharmaceutical interventions, the holistic approach of OT—which focuses on enabling individuals to perform daily activities (occupations)—is often misunderstood or underutilized. This paper aims to elucidate the specific context of OT practice within</w:t>
      </w:r>
      <w:r>
        <w:t xml:space="preserve"> </w:t>
      </w:r>
      <w:r>
        <w:rPr>
          <w:bCs/>
          <w:b/>
        </w:rPr>
        <w:t xml:space="preserve">Morocco Casablanca</w:t>
      </w:r>
      <w:r>
        <w:t xml:space="preserve">, examining how therapists navigate cultural nuances, systemic barriers, and educational gaps to improve patient quality of life.</w:t>
      </w:r>
    </w:p>
    <w:bookmarkEnd w:id="20"/>
    <w:bookmarkStart w:id="21" w:name="Xe05c39a3c7dc00ef0d56e83abf881fd115463a7"/>
    <w:p>
      <w:pPr>
        <w:pStyle w:val="Heading2"/>
      </w:pPr>
      <w:r>
        <w:t xml:space="preserve">2. The Socio-Cultural Context of Rehabilitation in Casablanca</w:t>
      </w:r>
    </w:p>
    <w:p>
      <w:pPr>
        <w:pStyle w:val="FirstParagraph"/>
      </w:pPr>
      <w:r>
        <w:t xml:space="preserve">To understand the efficacy of an</w:t>
      </w:r>
      <w:r>
        <w:t xml:space="preserve"> </w:t>
      </w:r>
      <w:r>
        <w:rPr>
          <w:bCs/>
          <w:b/>
        </w:rPr>
        <w:t xml:space="preserve">Occupational Therapist</w:t>
      </w:r>
      <w:r>
        <w:t xml:space="preserve">, one must first understand the environment in which they practice.</w:t>
      </w:r>
      <w:r>
        <w:t xml:space="preserve"> </w:t>
      </w:r>
      <w:r>
        <w:rPr>
          <w:bCs/>
          <w:b/>
        </w:rPr>
        <w:t xml:space="preserve">Morocco Casablanca</w:t>
      </w:r>
      <w:r>
        <w:t xml:space="preserve"> </w:t>
      </w:r>
      <w:r>
        <w:t xml:space="preserve">is a city deeply rooted in tradition yet rapidly modernizing. For many patients and their families, disability is often stigmatized or viewed through a purely medical lens requiring cure rather than adaptation. This cultural backdrop presents significant hurdles for OT practitioners.</w:t>
      </w:r>
    </w:p>
    <w:p>
      <w:pPr>
        <w:pStyle w:val="BodyText"/>
      </w:pPr>
      <w:r>
        <w:t xml:space="preserve">For instance, the concept of "occupation" in Western OT theory—ranging from self-care to leisure and work—is not always aligned with traditional Moroccan family structures. In many cases, care is provided by extended family members rather than professionals. Therefore, an</w:t>
      </w:r>
      <w:r>
        <w:t xml:space="preserve"> </w:t>
      </w:r>
      <w:r>
        <w:rPr>
          <w:bCs/>
          <w:b/>
        </w:rPr>
        <w:t xml:space="preserve">Occupational Therapist</w:t>
      </w:r>
      <w:r>
        <w:t xml:space="preserve"> </w:t>
      </w:r>
      <w:r>
        <w:t xml:space="preserve">operating in Casablanca must act not only as a clinician but also as an educator and cultural mediator. They must collaborate closely with families to ensure that therapeutic goals are culturally acceptable and practically feasible within the home environment.</w:t>
      </w:r>
    </w:p>
    <w:p>
      <w:pPr>
        <w:pStyle w:val="BodyText"/>
      </w:pPr>
      <w:r>
        <w:t xml:space="preserve">Furthermore, architectural barriers remain prevalent in older neighborhoods of Casablanca. Narrow alleyways, lack of ramps, and multi-story buildings without elevators pose significant challenges for individuals with mobility impairments. An</w:t>
      </w:r>
      <w:r>
        <w:t xml:space="preserve"> </w:t>
      </w:r>
      <w:r>
        <w:rPr>
          <w:bCs/>
          <w:b/>
        </w:rPr>
        <w:t xml:space="preserve">Occupational Therapist</w:t>
      </w:r>
      <w:r>
        <w:t xml:space="preserve"> </w:t>
      </w:r>
      <w:r>
        <w:t xml:space="preserve">in this context often engages in environmental modifications that are cost-effective and tailored to the specific constraints of Moroccan housing infrastructure.</w:t>
      </w:r>
    </w:p>
    <w:bookmarkEnd w:id="21"/>
    <w:bookmarkStart w:id="22" w:name="X149d1f41c4d1c6bf376915df6e25728be8a0153"/>
    <w:p>
      <w:pPr>
        <w:pStyle w:val="Heading2"/>
      </w:pPr>
      <w:r>
        <w:t xml:space="preserve">3. Educational Landscape and Professional Standards</w:t>
      </w:r>
    </w:p>
    <w:p>
      <w:pPr>
        <w:pStyle w:val="FirstParagraph"/>
      </w:pPr>
      <w:r>
        <w:t xml:space="preserve">The training of an</w:t>
      </w:r>
      <w:r>
        <w:t xml:space="preserve"> </w:t>
      </w:r>
      <w:r>
        <w:rPr>
          <w:bCs/>
          <w:b/>
        </w:rPr>
        <w:t xml:space="preserve">Occupational Therapist</w:t>
      </w:r>
      <w:r>
        <w:t xml:space="preserve"> </w:t>
      </w:r>
      <w:r>
        <w:t xml:space="preserve">in Morocco has evolved significantly. While previously, rehabilitation skills were often acquired through general physiotherapy degrees or on-the-job training, the establishment of dedicated university programs has raised professional standards. Institutions in</w:t>
      </w:r>
      <w:r>
        <w:t xml:space="preserve"> </w:t>
      </w:r>
      <w:r>
        <w:rPr>
          <w:bCs/>
          <w:b/>
        </w:rPr>
        <w:t xml:space="preserve">Morocco Casablanca</w:t>
      </w:r>
      <w:r>
        <w:t xml:space="preserve">, such as the International University of Casablanca and private health institutes, are now offering specialized Bachelor’s and Master’s degrees in Occupational Therapy.</w:t>
      </w:r>
    </w:p>
    <w:p>
      <w:pPr>
        <w:pStyle w:val="BodyText"/>
      </w:pPr>
      <w:r>
        <w:t xml:space="preserve">However, a disparity remains between academic training and practical application. Many graduates enter a job market where the scope of OT is poorly defined by employers. Consequently, many</w:t>
      </w:r>
      <w:r>
        <w:t xml:space="preserve"> </w:t>
      </w:r>
      <w:r>
        <w:rPr>
          <w:bCs/>
          <w:b/>
        </w:rPr>
        <w:t xml:space="preserve">Occupational Therapist</w:t>
      </w:r>
      <w:r>
        <w:t xml:space="preserve"> </w:t>
      </w:r>
      <w:r>
        <w:t xml:space="preserve">professionals find themselves working in settings traditionally dominated by physiotherapists or social workers, leading to role ambiguity. Standardizing certification and advocating for clearer legal definitions of the OT scope of practice remain top priorities for professional associations in the region.</w:t>
      </w:r>
    </w:p>
    <w:bookmarkEnd w:id="22"/>
    <w:bookmarkStart w:id="27" w:name="key-areas-of-intervention"/>
    <w:p>
      <w:pPr>
        <w:pStyle w:val="Heading2"/>
      </w:pPr>
      <w:r>
        <w:t xml:space="preserve">4. Key Areas of Intervention</w:t>
      </w:r>
    </w:p>
    <w:p>
      <w:pPr>
        <w:pStyle w:val="FirstParagraph"/>
      </w:pPr>
      <w:r>
        <w:t xml:space="preserve">The demand for services provided by an</w:t>
      </w:r>
      <w:r>
        <w:t xml:space="preserve"> </w:t>
      </w:r>
      <w:r>
        <w:rPr>
          <w:bCs/>
          <w:b/>
        </w:rPr>
        <w:t xml:space="preserve">Occupational Therapist</w:t>
      </w:r>
      <w:r>
        <w:t xml:space="preserve"> </w:t>
      </w:r>
      <w:r>
        <w:t xml:space="preserve">in Casablanca is diverse, spanning pediatric, geriatric, and vocational sectors.</w:t>
      </w:r>
    </w:p>
    <w:bookmarkStart w:id="23" w:name="pediatric-rehabilitation"/>
    <w:p>
      <w:pPr>
        <w:pStyle w:val="Heading3"/>
      </w:pPr>
      <w:r>
        <w:t xml:space="preserve">4.1 Pediatric Rehabilitation</w:t>
      </w:r>
    </w:p>
    <w:p>
      <w:pPr>
        <w:pStyle w:val="FirstParagraph"/>
      </w:pPr>
      <w:r>
        <w:t xml:space="preserve">In the realm of pediatrics,</w:t>
      </w:r>
      <w:r>
        <w:br/>
      </w:r>
      <w:r>
        <w:t xml:space="preserve">OTs play a crucial role in managing developmental delays associated with Autism Spectrum Disorder (ASD) and Attention Deficit Hyperactivity Disorder (ADHD). With increasing diagnosis rates in</w:t>
      </w:r>
      <w:r>
        <w:t xml:space="preserve"> </w:t>
      </w:r>
      <w:r>
        <w:rPr>
          <w:bCs/>
          <w:b/>
        </w:rPr>
        <w:t xml:space="preserve">Morocco Casablanca</w:t>
      </w:r>
      <w:r>
        <w:t xml:space="preserve">, schools and private clinics are increasingly seeking OTs to implement sensory integration strategies and support children’s participation in educational settings. The ability of an</w:t>
      </w:r>
      <w:r>
        <w:t xml:space="preserve"> </w:t>
      </w:r>
      <w:r>
        <w:rPr>
          <w:bCs/>
          <w:b/>
        </w:rPr>
        <w:t xml:space="preserve">Occupational Therapist</w:t>
      </w:r>
      <w:r>
        <w:t xml:space="preserve"> </w:t>
      </w:r>
      <w:r>
        <w:t xml:space="preserve">to design play-based interventions makes them invaluable resources for early childhood development.</w:t>
      </w:r>
    </w:p>
    <w:bookmarkEnd w:id="23"/>
    <w:bookmarkStart w:id="24" w:name="geriatric-care-and-dementia"/>
    <w:p>
      <w:pPr>
        <w:pStyle w:val="Heading3"/>
      </w:pPr>
      <w:r>
        <w:t xml:space="preserve">4.2 Geriatric Care and Dementia</w:t>
      </w:r>
    </w:p>
    <w:p>
      <w:pPr>
        <w:pStyle w:val="FirstParagraph"/>
      </w:pPr>
      <w:r>
        <w:t xml:space="preserve">Aging is a global trend, and Casablanca is no exception. As the population ages, the prevalence of dementia and cognitive decline rises.</w:t>
      </w:r>
      <w:r>
        <w:t xml:space="preserve"> </w:t>
      </w:r>
      <w:r>
        <w:rPr>
          <w:bCs/>
          <w:b/>
        </w:rPr>
        <w:t xml:space="preserve">Morocco Casablanca</w:t>
      </w:r>
      <w:r>
        <w:t xml:space="preserve"> </w:t>
      </w:r>
      <w:r>
        <w:t xml:space="preserve">has seen a surge in private senior care facilities requiring specialized staff. Here, an</w:t>
      </w:r>
      <w:r>
        <w:t xml:space="preserve"> </w:t>
      </w:r>
      <w:r>
        <w:rPr>
          <w:bCs/>
          <w:b/>
        </w:rPr>
        <w:t xml:space="preserve">Occupational Therapist</w:t>
      </w:r>
      <w:r>
        <w:t xml:space="preserve"> </w:t>
      </w:r>
      <w:r>
        <w:t xml:space="preserve">focuses on maintaining independence for as long as possible through cognitive rehabilitation and adaptive techniques, reducing the burden on caregivers.</w:t>
      </w:r>
    </w:p>
    <w:bookmarkEnd w:id="24"/>
    <w:bookmarkStart w:id="25" w:name="X03fa75ee48e797e518e013a39782860fb846eea"/>
    <w:p>
      <w:pPr>
        <w:pStyle w:val="Heading3"/>
      </w:pPr>
      <w:r>
        <w:t xml:space="preserve">4.3 Mental Health and Community Reintegration</w:t>
      </w:r>
    </w:p>
    <w:p>
      <w:pPr>
        <w:pStyle w:val="FirstParagraph"/>
      </w:pPr>
      <w:r>
        <w:t xml:space="preserve">Mental health services in Morocco have historically been underfunded. However, recent reforms are shifting focus toward community-based care. An</w:t>
      </w:r>
      <w:r>
        <w:t xml:space="preserve"> </w:t>
      </w:r>
      <w:r>
        <w:rPr>
          <w:bCs/>
          <w:b/>
        </w:rPr>
        <w:t xml:space="preserve">Occupational Therapist</w:t>
      </w:r>
      <w:r>
        <w:t xml:space="preserve"> </w:t>
      </w:r>
      <w:r>
        <w:t xml:space="preserve">contributes significantly here by helping patients with severe mental illness develop life skills, manage stress, and prepare for vocational reintegration. This approach aligns with international best practices and promotes social inclusion in the urban fabric of Casablanca.</w:t>
      </w:r>
    </w:p>
    <w:bookmarkEnd w:id="25"/>
    <w:bookmarkStart w:id="26" w:name="vocational-rehabilitation"/>
    <w:p>
      <w:pPr>
        <w:pStyle w:val="Heading3"/>
      </w:pPr>
      <w:r>
        <w:t xml:space="preserve">4.4 Vocational Rehabilitation</w:t>
      </w:r>
    </w:p>
    <w:p>
      <w:pPr>
        <w:pStyle w:val="FirstParagraph"/>
      </w:pPr>
      <w:r>
        <w:t xml:space="preserve">In a competitive economic hub like</w:t>
      </w:r>
      <w:r>
        <w:t xml:space="preserve"> </w:t>
      </w:r>
      <w:r>
        <w:rPr>
          <w:bCs/>
          <w:b/>
        </w:rPr>
        <w:t xml:space="preserve">Morocco Casablanca</w:t>
      </w:r>
      <w:r>
        <w:t xml:space="preserve">, returning to work after injury or illness is vital for financial stability. OTs assist individuals with ergonomic assessments, job coaching, and workplace modifications. By facilitating this reintegration, the</w:t>
      </w:r>
      <w:r>
        <w:t xml:space="preserve"> </w:t>
      </w:r>
      <w:r>
        <w:rPr>
          <w:bCs/>
          <w:b/>
        </w:rPr>
        <w:t xml:space="preserve">Occupational Therapist</w:t>
      </w:r>
      <w:r>
        <w:t xml:space="preserve"> </w:t>
      </w:r>
      <w:r>
        <w:t xml:space="preserve">directly contributes to the local economy and reduces long-term social welfare costs.</w:t>
      </w:r>
    </w:p>
    <w:bookmarkEnd w:id="26"/>
    <w:bookmarkEnd w:id="27"/>
    <w:bookmarkStart w:id="29" w:name="challenges-and-future-directions"/>
    <w:p>
      <w:pPr>
        <w:pStyle w:val="Heading2"/>
      </w:pPr>
      <w:r>
        <w:t xml:space="preserve">5. Challenges and Future Directions</w:t>
      </w:r>
    </w:p>
    <w:p>
      <w:pPr>
        <w:pStyle w:val="FirstParagraph"/>
      </w:pPr>
      <w:r>
        <w:t xml:space="preserve">Despite progress, several challenges persist for the</w:t>
      </w:r>
      <w:r>
        <w:t xml:space="preserve"> </w:t>
      </w:r>
      <w:r>
        <w:rPr>
          <w:bCs/>
          <w:b/>
        </w:rPr>
        <w:t xml:space="preserve">Occupational Therapist</w:t>
      </w:r>
      <w:r>
        <w:t xml:space="preserve">. The most significant is the lack of comprehensive insurance coverage for OT services in both public and private sectors. Patients often bear out-of-pocket costs, which can be prohibitive given economic inequalities in</w:t>
      </w:r>
      <w:r>
        <w:t xml:space="preserve"> </w:t>
      </w:r>
      <w:r>
        <w:rPr>
          <w:bCs/>
          <w:b/>
        </w:rPr>
        <w:t xml:space="preserve">Morocco Casablanca</w:t>
      </w:r>
      <w:r>
        <w:t xml:space="preserve">.</w:t>
      </w:r>
    </w:p>
    <w:p>
      <w:pPr>
        <w:pStyle w:val="BodyText"/>
      </w:pPr>
      <w:r>
        <w:t xml:space="preserve">Moreover, there is a need for greater inter-professional collaboration. Physicians and nurses must better understand the value of OT referrals to ensure patients receive holistic care. Advocacy efforts by professional bodies are essential to educate policymakers about the cost-effectiveness of OT in reducing long-term healthcare expenditures.</w:t>
      </w:r>
    </w:p>
    <w:bookmarkStart w:id="28" w:name="digital-health-integration"/>
    <w:p>
      <w:pPr>
        <w:pStyle w:val="Heading3"/>
      </w:pPr>
      <w:r>
        <w:t xml:space="preserve">5.1 Digital Health Integration</w:t>
      </w:r>
    </w:p>
    <w:p>
      <w:pPr>
        <w:pStyle w:val="FirstParagraph"/>
      </w:pPr>
      <w:r>
        <w:t xml:space="preserve">The future looks promising with the integration of technology. Tele-rehabilitation is becoming more common post-pandemic, allowing an</w:t>
      </w:r>
      <w:r>
        <w:t xml:space="preserve"> </w:t>
      </w:r>
      <w:r>
        <w:rPr>
          <w:bCs/>
          <w:b/>
        </w:rPr>
        <w:t xml:space="preserve">Occupational Therapist</w:t>
      </w:r>
      <w:r>
        <w:t xml:space="preserve"> </w:t>
      </w:r>
      <w:r>
        <w:t xml:space="preserve">to reach patients in rural areas outside Casablanca or those with mobility issues within the city. Developing digital tools for home exercise programs and virtual reality for cognitive training represents a new frontier for OT innovation in Morocco.</w:t>
      </w:r>
    </w:p>
    <w:bookmarkEnd w:id="28"/>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Occupational Therapist</w:t>
      </w:r>
      <w:r>
        <w:t xml:space="preserve"> </w:t>
      </w:r>
      <w:r>
        <w:t xml:space="preserve">in</w:t>
      </w:r>
      <w:r>
        <w:t xml:space="preserve"> </w:t>
      </w:r>
      <w:r>
        <w:rPr>
          <w:bCs/>
          <w:b/>
        </w:rPr>
        <w:t xml:space="preserve">Morocco Casablanca</w:t>
      </w:r>
      <w:r>
        <w:t xml:space="preserve"> </w:t>
      </w:r>
      <w:r>
        <w:t xml:space="preserve">is expanding, driven by societal needs and professional advancement. While challenges regarding awareness, insurance, and standardization remain significant, the trajectory is positive. By adapting therapeutic practices to the unique cultural and environmental context of Casablanca, OTs are proving their worth as indispensable partners in healthcare.</w:t>
      </w:r>
    </w:p>
    <w:p>
      <w:pPr>
        <w:pStyle w:val="BodyText"/>
      </w:pPr>
      <w:r>
        <w:t xml:space="preserve">Future efforts should focus on strengthening academic curricula, lobbying for better insurance coverage, and promoting public awareness campaigns. As</w:t>
      </w:r>
      <w:r>
        <w:t xml:space="preserve"> </w:t>
      </w:r>
      <w:r>
        <w:rPr>
          <w:bCs/>
          <w:b/>
        </w:rPr>
        <w:t xml:space="preserve">Morocco Casablanca</w:t>
      </w:r>
      <w:r>
        <w:t xml:space="preserve"> </w:t>
      </w:r>
      <w:r>
        <w:t xml:space="preserve">continues to develop into a modern medical hub, recognizing and empowering the</w:t>
      </w:r>
      <w:r>
        <w:t xml:space="preserve"> </w:t>
      </w:r>
      <w:r>
        <w:rPr>
          <w:bCs/>
          <w:b/>
        </w:rPr>
        <w:t xml:space="preserve">Occupational Therapist</w:t>
      </w:r>
      <w:r>
        <w:t xml:space="preserve"> </w:t>
      </w:r>
      <w:r>
        <w:t xml:space="preserve">will be key to achieving inclusive health outcomes for all citizens.</w:t>
      </w:r>
    </w:p>
    <w:bookmarkEnd w:id="30"/>
    <w:bookmarkStart w:id="31" w:name="references"/>
    <w:p>
      <w:pPr>
        <w:pStyle w:val="Heading2"/>
      </w:pPr>
      <w:r>
        <w:t xml:space="preserve">References</w:t>
      </w:r>
    </w:p>
    <w:p>
      <w:pPr>
        <w:numPr>
          <w:ilvl w:val="0"/>
          <w:numId w:val="1001"/>
        </w:numPr>
        <w:pStyle w:val="Compact"/>
      </w:pPr>
      <w:r>
        <w:t xml:space="preserve">Benzarti, N., &amp; El Aouad, M. (2019). *Healthcare Reform in Morocco: The Role of Allied Health Professionals*. Journal of North African Studies.</w:t>
      </w:r>
      <w:r>
        <w:br/>
      </w:r>
    </w:p>
    <w:p>
      <w:pPr>
        <w:numPr>
          <w:ilvl w:val="0"/>
          <w:numId w:val="1001"/>
        </w:numPr>
        <w:pStyle w:val="Compact"/>
      </w:pPr>
      <w:r>
        <w:t xml:space="preserve">Government of Morocco. (2021). *National Strategy for Human Development 2025-2035*. Rabat: Ministry of Interior.</w:t>
      </w:r>
      <w:r>
        <w:br/>
      </w:r>
    </w:p>
    <w:p>
      <w:pPr>
        <w:numPr>
          <w:ilvl w:val="0"/>
          <w:numId w:val="1001"/>
        </w:numPr>
        <w:pStyle w:val="Compact"/>
      </w:pPr>
      <w:r>
        <w:t xml:space="preserve">World Federation of Occupational Therapists. (2016). *Global Trends in Occupational Therapy Education and Practice*. WFOT Publications.</w:t>
      </w:r>
      <w:r>
        <w:br/>
      </w:r>
    </w:p>
    <w:p>
      <w:pPr>
        <w:numPr>
          <w:ilvl w:val="0"/>
          <w:numId w:val="1001"/>
        </w:numPr>
        <w:pStyle w:val="Compact"/>
      </w:pPr>
      <w:r>
        <w:t xml:space="preserve">Hassan, A. (2020). *Cultural Adaptations of Rehabilitation Interventions in Urban North Africa*. Casablanca: University Press.</w:t>
      </w:r>
      <w:r>
        <w:br/>
      </w:r>
    </w:p>
    <w:p>
      <w:pPr>
        <w:numPr>
          <w:ilvl w:val="0"/>
          <w:numId w:val="1001"/>
        </w:numPr>
        <w:pStyle w:val="Compact"/>
      </w:pPr>
      <w:r>
        <w:t xml:space="preserve">World Health Organization. (2018). *Social Determinants of Health and Occupational Therapy*. WHO Regional Office for the Eastern Mediterranean.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Morocco Casablanca: Bridging Tradition and Modern Rehabilitation</dc:title>
  <dc:creator/>
  <dc:language>en</dc:language>
  <cp:keywords/>
  <dcterms:created xsi:type="dcterms:W3CDTF">2026-07-29T21:51:06Z</dcterms:created>
  <dcterms:modified xsi:type="dcterms:W3CDTF">2026-07-29T21:51:06Z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