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175290cecd0eb28a1809c43189945ac0822c277"/>
    <w:p>
      <w:pPr>
        <w:pStyle w:val="Heading1"/>
      </w:pPr>
      <w:r>
        <w:t xml:space="preserve">Bridging the Gap in Rehabilitation and Social Inclusion</w:t>
      </w:r>
    </w:p>
    <w:bookmarkStart w:id="21" w:name="X5cffe811bc59de3de7e6a7ebfe3fbaaeadd5457"/>
    <w:p>
      <w:pPr>
        <w:pStyle w:val="Heading3"/>
      </w:pPr>
      <w:r>
        <w:t xml:space="preserve">An Analysis of Occupational Therapy Practice within the Unique Context of South Africa Cape Town</w:t>
      </w:r>
    </w:p>
    <w:p>
      <w:pPr>
        <w:pStyle w:val="FirstParagraph"/>
      </w:pPr>
      <w:r>
        <w:t xml:space="preserve">[Author Name Redacted for Anonymous Review]</w:t>
      </w:r>
      <w:r>
        <w:br/>
      </w:r>
      <w:r>
        <w:t xml:space="preserve">Department of Allied Health Sciences</w:t>
      </w:r>
      <w:r>
        <w:br/>
      </w:r>
      <w:r>
        <w:t xml:space="preserve">[University/Institution Name]</w:t>
      </w:r>
    </w:p>
    <w:p>
      <w:r>
        <w:pict>
          <v:rect style="width:0;height:1.5pt" o:hralign="center" o:hrstd="t" o:hr="t"/>
        </w:pict>
      </w:r>
    </w:p>
    <w:bookmarkStart w:id="20" w:name="abstract"/>
    <w:p>
      <w:pPr>
        <w:pStyle w:val="Heading4"/>
      </w:pPr>
      <w:r>
        <w:t xml:space="preserve">Abstract</w:t>
      </w:r>
    </w:p>
    <w:p>
      <w:pPr>
        <w:pStyle w:val="FirstParagraph"/>
      </w:pPr>
      <w:r>
        <w:t xml:space="preserve">This conference paper examines the evolving landscape of healthcare in South Africa Cape Town, with a specific focus on the critical role played by the Occupational Therapist. As one of the most socio-economically diverse metropolitan areas in Africa, Cape Town presents unique challenges regarding access to care, health inequality, and post-apartheid social integration. This document argues that the Occupational Therapist is not merely a clinician providing rehabilitative services but is an essential agent of social justice and community development. By analyzing current service delivery models across both public and private sectors in South Africa Cape Town, this paper highlights how occupational therapy addresses the holistic needs of patients with physical disabilities, mental health conditions, and developmental challenges. The findings suggest that while resource constraints remain a significant hurdle, the integration of community-based rehabilitation initiatives led by trained Occupational Therapists is yielding sustainable improvements in quality of life for marginalized populations.</w:t>
      </w:r>
    </w:p>
    <w:bookmarkEnd w:id="20"/>
    <w:bookmarkEnd w:id="21"/>
    <w:bookmarkStart w:id="22" w:name="introduction"/>
    <w:p>
      <w:pPr>
        <w:pStyle w:val="Heading2"/>
      </w:pPr>
      <w:r>
        <w:t xml:space="preserve">Introduction</w:t>
      </w:r>
    </w:p>
    <w:p>
      <w:pPr>
        <w:pStyle w:val="FirstParagraph"/>
      </w:pPr>
      <w:r>
        <w:t xml:space="preserve">The healthcare system in South Africa Cape Town is characterized by a stark dichotomy. On one hand, there exists a robust private healthcare sector accessible to those with medical aid; on the other lies an under-resourced public health infrastructure that serves the vast majority of the population. Within this complex ecosystem, the Occupational Therapist plays a pivotal yet often undervalued role. Unlike traditional biomedical models that focus solely on curing disease, occupational therapy focuses on enabling individuals to participate meaningfully in daily life activities—their "occupations." In South Africa Cape Town, where disability rates are rising due to both congenital conditions and trauma-related injuries from societal violence, the demand for specialized intervention has never been higher.</w:t>
      </w:r>
    </w:p>
    <w:p>
      <w:pPr>
        <w:pStyle w:val="BodyText"/>
      </w:pPr>
      <w:r>
        <w:t xml:space="preserve">This conference paper aims to explore the specific interventions required by an Occupational Therapist in this region. It addresses how cultural nuances, socio-economic disparities, and infrastructure limitations shape practice in South Africa Cape Town. The discussion will further delineate the scope of practice, highlighting the shift from institutional care to community-centered models that empower patients to regain independence.</w:t>
      </w:r>
    </w:p>
    <w:bookmarkEnd w:id="22"/>
    <w:bookmarkStart w:id="23" w:name="Xaa61cc9c28ebbacc43872e707eb100b0e80dc03"/>
    <w:p>
      <w:pPr>
        <w:pStyle w:val="Heading2"/>
      </w:pPr>
      <w:r>
        <w:t xml:space="preserve">The Socio-Economic Context of South Africa Cape Town</w:t>
      </w:r>
    </w:p>
    <w:p>
      <w:pPr>
        <w:pStyle w:val="FirstParagraph"/>
      </w:pPr>
      <w:r>
        <w:t xml:space="preserve">To understand the necessity of an Occupational Therapist in South Africa Cape Town, one must first appreciate the local socio-economic determinants of health. The city remains deeply scarred by apartheid-era spatial planning, resulting in significant distance between high-quality healthcare facilities and townships such as Khayelitsha or Philippi. For many residents, accessing care is not just a matter of cost but of physical accessibility.</w:t>
      </w:r>
    </w:p>
    <w:p>
      <w:pPr>
        <w:pStyle w:val="BodyText"/>
      </w:pPr>
      <w:r>
        <w:t xml:space="preserve">Furthermore, South Africa Cape Town faces a high burden of disease, including HIV/AIDS and tuberculosis, which often lead to secondary disabilities. Additionally, the city has witnessed an alarming increase in violent crime and accidental injuries. Consequently, the Occupational Therapist is frequently called upon to provide rehabilitation for stroke survivors, victims of interpersonal violence who have sustained traumatic brain injuries or spinal cord damage, and individuals managing chronic pain conditions that affect their ability to work or care for their families.</w:t>
      </w:r>
    </w:p>
    <w:bookmarkEnd w:id="23"/>
    <w:bookmarkStart w:id="27" w:name="holistic-intervention-models-in-practice"/>
    <w:p>
      <w:pPr>
        <w:pStyle w:val="Heading2"/>
      </w:pPr>
      <w:r>
        <w:t xml:space="preserve">Holistic Intervention Models in Practice</w:t>
      </w:r>
    </w:p>
    <w:p>
      <w:pPr>
        <w:pStyle w:val="FirstParagraph"/>
      </w:pPr>
      <w:r>
        <w:t xml:space="preserve">The core philosophy of the Occupational Therapist is rooted in the person-environment-occupation model. In South Africa Cape Town, this model requires significant adaptation. An Occupational Therapist working in a public hospital setting may lack access to high-tech adaptive equipment found in private clinics. Therefore, creativity and low-cost innovation become central tenets of practice.</w:t>
      </w:r>
    </w:p>
    <w:bookmarkStart w:id="24" w:name="physical-rehabilitation-and-adaptation"/>
    <w:p>
      <w:pPr>
        <w:pStyle w:val="Heading4"/>
      </w:pPr>
      <w:r>
        <w:t xml:space="preserve">1. Physical Rehabilitation and Adaptation</w:t>
      </w:r>
    </w:p>
    <w:p>
      <w:pPr>
        <w:pStyle w:val="FirstParagraph"/>
      </w:pPr>
      <w:r>
        <w:t xml:space="preserve">In the acute phase of rehabilitation for patients in South Africa Cape Town hospitals, Occupational Therapists focus on restoring range of motion and strength. However, the discharge planning phase is where true occupational therapy shines. Practitioners assess home environments—often cramped or lacking proper sanitation—and recommend low-cost modifications. For instance, teaching a patient with limited upper limb function how to prepare food using simple aids allows them to maintain dignity and nutritional independence.</w:t>
      </w:r>
    </w:p>
    <w:bookmarkEnd w:id="24"/>
    <w:bookmarkStart w:id="25" w:name="mental-health-and-psychosocial-support"/>
    <w:p>
      <w:pPr>
        <w:pStyle w:val="Heading4"/>
      </w:pPr>
      <w:r>
        <w:t xml:space="preserve">2. Mental Health and Psychosocial Support</w:t>
      </w:r>
    </w:p>
    <w:p>
      <w:pPr>
        <w:pStyle w:val="FirstParagraph"/>
      </w:pPr>
      <w:r>
        <w:t xml:space="preserve">Mental health challenges are prevalent in South Africa Cape Town, exacerbated by historical trauma and current economic instability. Occupational Therapists engage heavily in mental health rehabilitation, helping patients develop routines, social skills, and coping mechanisms. In community centers across the city, OTs run group therapy sessions that focus on vocational skills training. By teaching artisans or domestic workers how to manage stress and physical strain, the Occupational Therapist contributes directly to economic stability.</w:t>
      </w:r>
    </w:p>
    <w:bookmarkEnd w:id="25"/>
    <w:bookmarkStart w:id="26" w:name="child-development-and-education"/>
    <w:p>
      <w:pPr>
        <w:pStyle w:val="Heading4"/>
      </w:pPr>
      <w:r>
        <w:t xml:space="preserve">3. Child Development and Education</w:t>
      </w:r>
    </w:p>
    <w:p>
      <w:pPr>
        <w:pStyle w:val="FirstParagraph"/>
      </w:pPr>
      <w:r>
        <w:t xml:space="preserve">A significant portion of an Occupational Therapist’s caseload in South Africa Cape Town involves pediatric care. Children with autism spectrum disorder or cerebral palsy require early intervention to succeed in educational settings. OTs work closely with schools to adapt curriculums and physical spaces, ensuring that children are not marginalized due to their disabilities. This educational advocacy is crucial for breaking the cycle of poverty and exclusion.</w:t>
      </w:r>
    </w:p>
    <w:bookmarkEnd w:id="26"/>
    <w:bookmarkEnd w:id="27"/>
    <w:bookmarkStart w:id="28" w:name="challenges-facing-the-profession"/>
    <w:p>
      <w:pPr>
        <w:pStyle w:val="Heading2"/>
      </w:pPr>
      <w:r>
        <w:t xml:space="preserve">Challenges Facing the Profession</w:t>
      </w:r>
    </w:p>
    <w:p>
      <w:pPr>
        <w:pStyle w:val="FirstParagraph"/>
      </w:pPr>
      <w:r>
        <w:t xml:space="preserve">Despite the critical need, Occupational Therapists in South Africa Cape Town face systemic challenges. There is a shortage of professionals relative to population size, leading to heavy workloads and burnout. Furthermore, there is often a lack of understanding among policymakers regarding the economic value of occupational therapy. Investing in an Occupational Therapist yields high returns by reducing long-term dependency on social grants and allowing individuals to re-enter the workforce.</w:t>
      </w:r>
    </w:p>
    <w:p>
      <w:pPr>
        <w:pStyle w:val="BodyText"/>
      </w:pPr>
      <w:r>
        <w:t xml:space="preserve">Another challenge is the disparity in training. While some professionals are trained with international standards, resource constraints limit their ability to practice optimally in underfunded public facilities. Bridging this gap requires strong collaboration between academic institutions, government health departments, and private practitioners.</w:t>
      </w:r>
    </w:p>
    <w:bookmarkEnd w:id="28"/>
    <w:bookmarkStart w:id="29" w:name="recommendations-and-future-directions"/>
    <w:p>
      <w:pPr>
        <w:pStyle w:val="Heading2"/>
      </w:pPr>
      <w:r>
        <w:t xml:space="preserve">Recommendations and Future Directions</w:t>
      </w:r>
    </w:p>
    <w:p>
      <w:pPr>
        <w:pStyle w:val="FirstParagraph"/>
      </w:pPr>
      <w:r>
        <w:t xml:space="preserve">To strengthen the role of the Occupational Therapist in South Africa Cape Town, several strategic steps are recommended. Firstly, there must be a push for decentralized services. Instead of centralizing care in large hospitals, resources should be allocated to community-based health centers closer to townships and rural outposts.</w:t>
      </w:r>
    </w:p>
    <w:p>
      <w:pPr>
        <w:pStyle w:val="BodyText"/>
      </w:pPr>
      <w:r>
        <w:t xml:space="preserve">Secondly, inter-disciplinary collaboration must be formalized. An Occupational Therapist should work seamlessly alongside physiotherapists, social workers, and nurses to provide wrap-around care. In South Africa Cape Town, where trauma is multifaceted, a siloed approach to health is ineffective.</w:t>
      </w:r>
    </w:p>
    <w:p>
      <w:pPr>
        <w:pStyle w:val="BodyText"/>
      </w:pPr>
      <w:r>
        <w:t xml:space="preserve">Finally, advocacy for policy reform is essential. The Occupational Therapy profession must lobby for the inclusion of OT services in the National Health Insurance (NHI) framework to ensure equitable access for all citizens regardless of socioeconomic status.</w:t>
      </w:r>
    </w:p>
    <w:bookmarkEnd w:id="29"/>
    <w:bookmarkStart w:id="31" w:name="conclusion"/>
    <w:p>
      <w:pPr>
        <w:pStyle w:val="Heading2"/>
      </w:pPr>
      <w:r>
        <w:t xml:space="preserve">Conclusion</w:t>
      </w:r>
    </w:p>
    <w:p>
      <w:pPr>
        <w:pStyle w:val="FirstParagraph"/>
      </w:pPr>
      <w:r>
        <w:t xml:space="preserve">In conclusion, the Occupational Therapist serves as a vital link between medical recovery and social reintegration in South Africa Cape Town. By addressing physical, psychological, and environmental barriers, these professionals empower individuals to lead fulfilling lives despite disability or disadvantage. As South Africa Cape Town continues to evolve post-apartheid, the inclusive practices of occupational therapy offer a blueprint for equitable healthcare delivery. It is imperative that stakeholders recognize and invest in this profession to foster a more resilient and inclusive society.</w:t>
      </w:r>
    </w:p>
    <w:p>
      <w:r>
        <w:pict>
          <v:rect style="width:0;height:1.5pt" o:hralign="center" o:hrstd="t" o:hr="t"/>
        </w:pict>
      </w:r>
    </w:p>
    <w:bookmarkStart w:id="30" w:name="references"/>
    <w:p>
      <w:pPr>
        <w:pStyle w:val="Heading4"/>
      </w:pPr>
      <w:r>
        <w:t xml:space="preserve">References</w:t>
      </w:r>
    </w:p>
    <w:p>
      <w:pPr>
        <w:pStyle w:val="FirstParagraph"/>
      </w:pPr>
      <w:r>
        <w:rPr>
          <w:iCs/>
          <w:i/>
        </w:rPr>
        <w:t xml:space="preserve">(Note: References are illustrative for the format of this conference paper)</w:t>
      </w:r>
    </w:p>
    <w:p>
      <w:pPr>
        <w:numPr>
          <w:ilvl w:val="0"/>
          <w:numId w:val="1001"/>
        </w:numPr>
        <w:pStyle w:val="Compact"/>
      </w:pPr>
      <w:r>
        <w:t xml:space="preserve">- Department of Health. (2023). National Strategic Plan for HIV, TB and STIs in South Africa.</w:t>
      </w:r>
    </w:p>
    <w:p>
      <w:pPr>
        <w:numPr>
          <w:ilvl w:val="0"/>
          <w:numId w:val="1001"/>
        </w:numPr>
        <w:pStyle w:val="Compact"/>
      </w:pPr>
      <w:r>
        <w:t xml:space="preserve">- Occupational Therapy Association of South Africa (OTASA). (2024). Annual Report on Service Delivery Models.</w:t>
      </w:r>
    </w:p>
    <w:p>
      <w:pPr>
        <w:numPr>
          <w:ilvl w:val="0"/>
          <w:numId w:val="1001"/>
        </w:numPr>
        <w:pStyle w:val="Compact"/>
      </w:pPr>
      <w:r>
        <w:t xml:space="preserve">- City of Cape Town. (2023). Municipal Health Directory: Public Health Infrastructure Assessment.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Occupational Therapists in South Africa Cape Town</dc:title>
  <dc:creator/>
  <dc:language>en</dc:language>
  <cp:keywords/>
  <dcterms:created xsi:type="dcterms:W3CDTF">2026-07-29T20:35:46Z</dcterms:created>
  <dcterms:modified xsi:type="dcterms:W3CDTF">2026-07-29T20:35:46Z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