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Kampala:</w:t>
      </w:r>
      <w:r>
        <w:t xml:space="preserve"> </w:t>
      </w:r>
      <w:r>
        <w:t xml:space="preserve">Bridging</w:t>
      </w:r>
      <w:r>
        <w:t xml:space="preserve"> </w:t>
      </w:r>
      <w:r>
        <w:t xml:space="preserve">Gaps</w:t>
      </w:r>
      <w:r>
        <w:t xml:space="preserve"> </w:t>
      </w:r>
      <w:r>
        <w:t xml:space="preserve">in</w:t>
      </w:r>
      <w:r>
        <w:t xml:space="preserve"> </w:t>
      </w:r>
      <w:r>
        <w:t xml:space="preserve">Rehabilitation</w:t>
      </w:r>
      <w:r>
        <w:t xml:space="preserve"> </w:t>
      </w:r>
      <w:r>
        <w:t xml:space="preserve">and</w:t>
      </w:r>
      <w:r>
        <w:t xml:space="preserve"> </w:t>
      </w:r>
      <w:r>
        <w:t xml:space="preserve">Community</w:t>
      </w:r>
      <w:r>
        <w:t xml:space="preserve"> </w:t>
      </w:r>
      <w:r>
        <w:t xml:space="preserve">Health</w:t>
      </w:r>
    </w:p>
    <w:bookmarkStart w:id="27" w:name="Xfd846a423bd80e06658ebb21a9d5836bfa551b8"/>
    <w:p>
      <w:pPr>
        <w:pStyle w:val="Heading1"/>
      </w:pPr>
      <w:r>
        <w:t xml:space="preserve">The Role of the Occupational Therapist in Kampala: Bridging Gaps in Rehabilitation and Community Health</w:t>
      </w:r>
    </w:p>
    <w:p>
      <w:pPr>
        <w:pStyle w:val="FirstParagraph"/>
      </w:pPr>
      <w:r>
        <w:rPr>
          <w:bCs/>
          <w:b/>
        </w:rPr>
        <w:t xml:space="preserve">A Conference Paper Presentation</w:t>
      </w:r>
      <w:r>
        <w:br/>
      </w:r>
      <w:r>
        <w:t xml:space="preserve">Focus Area: Public Health and Rehabilitation Services</w:t>
      </w:r>
      <w:r>
        <w:br/>
      </w:r>
      <w:r>
        <w:t xml:space="preserve">Region: Uganda, Kampala</w:t>
      </w:r>
    </w:p>
    <w:bookmarkStart w:id="20" w:name="abstract"/>
    <w:p>
      <w:pPr>
        <w:pStyle w:val="Heading2"/>
      </w:pPr>
      <w:r>
        <w:t xml:space="preserve">Abstract</w:t>
      </w:r>
    </w:p>
    <w:p>
      <w:pPr>
        <w:pStyle w:val="FirstParagraph"/>
      </w:pPr>
      <w:r>
        <w:t xml:space="preserve">This paper examines the critical yet often underrepresented role of the Occupational Therapist in the healthcare landscape of Uganda, with a specific focus on its capital city, Kampala. As urbanization accelerates and the burden of disease shifts toward non-communicable conditions and disability-related challenges, there is an urgent need for holistic rehabilitation services. This document outlines how an Occupational Therapist can address these gaps by focusing on activity performance, environmental adaptation, and community integration within the unique socio-economic context of Kampala.</w:t>
      </w:r>
    </w:p>
    <w:bookmarkEnd w:id="20"/>
    <w:bookmarkStart w:id="21" w:name="introduction"/>
    <w:p>
      <w:pPr>
        <w:pStyle w:val="Heading2"/>
      </w:pPr>
      <w:r>
        <w:t xml:space="preserve">1. Introduction</w:t>
      </w:r>
    </w:p>
    <w:p>
      <w:pPr>
        <w:pStyle w:val="FirstParagraph"/>
      </w:pPr>
      <w:r>
        <w:t xml:space="preserve">The healthcare system in Uganda is currently navigating a complex transition. While infectious diseases such as HIV/AIDS and malaria remain significant public health concerns, there is a rising prevalence of non-communicable diseases (NCDs), including diabetes, hypertension, and stroke-related disabilities. In the bustling metropolis of Kampala, the pace of life has introduced new occupational stressors and accidents contributing to trauma-based disabilities. Within this context, the traditional medical model that focuses solely on cure is insufficient. There is a pressing need for a model that focuses on function and participation in daily life.</w:t>
      </w:r>
    </w:p>
    <w:p>
      <w:pPr>
        <w:pStyle w:val="BodyText"/>
      </w:pPr>
      <w:r>
        <w:t xml:space="preserve">This paper argues that the introduction and expansion of Occupational Therapist roles in Kampala are essential for achieving equitable health outcomes. An Occupational Therapist does not merely treat symptoms; they enable individuals to engage in meaningful activities, known as "occupations." Whether it is a young professional returning to work after an injury, a stroke survivor learning to dress themselves, or a child with developmental delays participating in school, the scope of practice for an Occupational Therapist is vital for the social fabric of Uganda.</w:t>
      </w:r>
    </w:p>
    <w:bookmarkEnd w:id="21"/>
    <w:bookmarkStart w:id="22" w:name="the-context-of-rehabilitation-in-kampala"/>
    <w:p>
      <w:pPr>
        <w:pStyle w:val="Heading2"/>
      </w:pPr>
      <w:r>
        <w:t xml:space="preserve">2. The Context of Rehabilitation in Kampala</w:t>
      </w:r>
    </w:p>
    <w:p>
      <w:pPr>
        <w:pStyle w:val="FirstParagraph"/>
      </w:pPr>
      <w:r>
        <w:t xml:space="preserve">Kampala serves as the commercial and administrative hub of Uganda. However, this rapid urbanization has outpaced infrastructure development. For individuals with disabilities, navigating Kampala’s roads, public transport (such as boda-bodas), and informal housing structures presents significant barriers. The concept of "occupation" in Occupational Therapy extends beyond employment; it includes activities of daily living (ADLs), instrumental activities of daily living (IADLs), rest, sleep, education, play, leisure, and social participation.</w:t>
      </w:r>
    </w:p>
    <w:p>
      <w:pPr>
        <w:pStyle w:val="BodyText"/>
      </w:pPr>
      <w:r>
        <w:t xml:space="preserve">In many parts of Kampala, cultural stigma surrounding disability persists. Families may hide individuals with impairments rather than seeking rehabilitation support. This isolation deprives the community of the potential contributions of these individuals. By integrating Occupational Therapist services into primary healthcare centers in districts such as Nakawa, Kawempe, and Rubaga, we can begin to dismantle these barriers through education and practical intervention.</w:t>
      </w:r>
    </w:p>
    <w:bookmarkEnd w:id="22"/>
    <w:bookmarkStart w:id="23" w:name="X2ba2e4dbae220121cc93268c4f3333a80ac792a"/>
    <w:p>
      <w:pPr>
        <w:pStyle w:val="Heading2"/>
      </w:pPr>
      <w:r>
        <w:t xml:space="preserve">3. Core Interventions by an Occupational Therapist</w:t>
      </w:r>
    </w:p>
    <w:p>
      <w:pPr>
        <w:pStyle w:val="FirstParagraph"/>
      </w:pPr>
      <w:r>
        <w:t xml:space="preserve">The practice of an Occupational Therapist in this region must be culturally adapted and resource-appropriate. The following are key areas of intervention:</w:t>
      </w:r>
    </w:p>
    <w:p>
      <w:pPr>
        <w:numPr>
          <w:ilvl w:val="0"/>
          <w:numId w:val="1001"/>
        </w:numPr>
        <w:pStyle w:val="Compact"/>
      </w:pPr>
      <w:r>
        <w:rPr>
          <w:bCs/>
          <w:b/>
        </w:rPr>
        <w:t xml:space="preserve">Clinical Rehabilitation for NCDs and Trauma:</w:t>
      </w:r>
      <w:r>
        <w:t xml:space="preserve"> </w:t>
      </w:r>
      <w:r>
        <w:t xml:space="preserve">With the rise in road traffic accidents on Kampala’s major thoroughfares like Entebbe Road and Yusuf Lule Road, orthopedic rehabilitation is crucial. An Occupational Therapist works with patients to regain motor skills, manage pain, and adapt their home environments to prevent further injury.</w:t>
      </w:r>
    </w:p>
    <w:p>
      <w:pPr>
        <w:numPr>
          <w:ilvl w:val="0"/>
          <w:numId w:val="1001"/>
        </w:numPr>
        <w:pStyle w:val="Compact"/>
      </w:pPr>
      <w:r>
        <w:rPr>
          <w:bCs/>
          <w:b/>
        </w:rPr>
        <w:t xml:space="preserve">Mental Health Integration:</w:t>
      </w:r>
      <w:r>
        <w:t xml:space="preserve"> </w:t>
      </w:r>
      <w:r>
        <w:t xml:space="preserve">Mental health disorders are increasingly recognized in Uganda. The Occupational Therapist plays a pivotal role in helping individuals with schizophrenia, depression, or anxiety regain routine and structure. Through therapeutic activities, they help patients rebuild confidence and social skills necessary for community reintegration.</w:t>
      </w:r>
    </w:p>
    <w:p>
      <w:pPr>
        <w:numPr>
          <w:ilvl w:val="0"/>
          <w:numId w:val="1001"/>
        </w:numPr>
        <w:pStyle w:val="Compact"/>
      </w:pPr>
      <w:r>
        <w:rPr>
          <w:bCs/>
          <w:b/>
        </w:rPr>
        <w:t xml:space="preserve">Pediatric Developmental Support:</w:t>
      </w:r>
      <w:r>
        <w:t xml:space="preserve"> </w:t>
      </w:r>
      <w:r>
        <w:t xml:space="preserve">Early childhood development is critical for national growth. Children with cerebral palsy or autism spectrum disorders require specialized sensory integration techniques and adaptive tools to access education. In Kampala, where inclusive education policies are being implemented, the Occupational Therapist provides the necessary assessments and interventions to support these students in mainstream schools.</w:t>
      </w:r>
    </w:p>
    <w:p>
      <w:pPr>
        <w:numPr>
          <w:ilvl w:val="0"/>
          <w:numId w:val="1001"/>
        </w:numPr>
        <w:pStyle w:val="Compact"/>
      </w:pPr>
      <w:r>
        <w:rPr>
          <w:bCs/>
          <w:b/>
        </w:rPr>
        <w:t xml:space="preserve">Vocational Rehabilitation:</w:t>
      </w:r>
      <w:r>
        <w:t xml:space="preserve"> </w:t>
      </w:r>
      <w:r>
        <w:t xml:space="preserve">Unemployment is a significant challenge in Uganda. An Occupational Therapist assesses work capacities and helps modify job environments or tasks to accommodate workers with disabilities. This economic empowerment reduces dependency on family members and contributes to the national economy.</w:t>
      </w:r>
    </w:p>
    <w:bookmarkEnd w:id="23"/>
    <w:bookmarkStart w:id="24" w:name="challenges-and-resource-constraints"/>
    <w:p>
      <w:pPr>
        <w:pStyle w:val="Heading2"/>
      </w:pPr>
      <w:r>
        <w:t xml:space="preserve">4. Challenges and Resource Constraints</w:t>
      </w:r>
    </w:p>
    <w:p>
      <w:pPr>
        <w:pStyle w:val="FirstParagraph"/>
      </w:pPr>
      <w:r>
        <w:t xml:space="preserve">While the need is evident, several challenges hinder the widespread adoption of Occupational Therapy in Kampala. Firstly, there is a shortage of qualified professionals. Most Occupational Therapist programs in Uganda are concentrated in a few universities, leading to a limited workforce relative to the population size. Secondly, there is often a lack of awareness among other healthcare providers regarding what an Occupational Therapist does. Patients are frequently referred only for physical therapy or medical management, missing out on functional rehabilitation.</w:t>
      </w:r>
    </w:p>
    <w:p>
      <w:pPr>
        <w:pStyle w:val="BodyText"/>
      </w:pPr>
      <w:r>
        <w:t xml:space="preserve">Additionally, economic constraints mean that many assistive devices required by patients—such as wheelchairs, splints, or communication boards—are expensive and not covered by the national health insurance schemes. An Occupational Therapist must often rely on low-cost improvisations using locally available materials in Kampala to create adaptive aids for their clients.</w:t>
      </w:r>
    </w:p>
    <w:bookmarkEnd w:id="24"/>
    <w:bookmarkStart w:id="25" w:name="recommendations-for-policy-and-practice"/>
    <w:p>
      <w:pPr>
        <w:pStyle w:val="Heading2"/>
      </w:pPr>
      <w:r>
        <w:t xml:space="preserve">5. Recommendations for Policy and Practice</w:t>
      </w:r>
    </w:p>
    <w:p>
      <w:pPr>
        <w:pStyle w:val="FirstParagraph"/>
      </w:pPr>
      <w:r>
        <w:t xml:space="preserve">To fully realize the potential of this discipline, several steps must be taken by stakeholders in Uganda Kampala:</w:t>
      </w:r>
    </w:p>
    <w:p>
      <w:pPr>
        <w:numPr>
          <w:ilvl w:val="0"/>
          <w:numId w:val="1002"/>
        </w:numPr>
        <w:pStyle w:val="Compact"/>
      </w:pPr>
      <w:r>
        <w:rPr>
          <w:bCs/>
          <w:b/>
        </w:rPr>
        <w:t xml:space="preserve">Institutional Integration:</w:t>
      </w:r>
      <w:r>
        <w:t xml:space="preserve"> </w:t>
      </w:r>
      <w:r>
        <w:t xml:space="preserve">The Ministry of Health should mandate the inclusion of Occupational Therapist positions in all regional referral hospitals and major health centers in Kampala.</w:t>
      </w:r>
    </w:p>
    <w:p>
      <w:pPr>
        <w:numPr>
          <w:ilvl w:val="0"/>
          <w:numId w:val="1002"/>
        </w:numPr>
        <w:pStyle w:val="Compact"/>
      </w:pPr>
      <w:r>
        <w:rPr>
          <w:bCs/>
          <w:b/>
        </w:rPr>
        <w:t xml:space="preserve">Curriculum Development:</w:t>
      </w:r>
      <w:r>
        <w:t xml:space="preserve"> </w:t>
      </w:r>
      <w:r>
        <w:t xml:space="preserve">Local training programs should emphasize community-based rehabilitation (CBR) strategies, ensuring that graduates are prepared to work with limited resources and high patient loads.</w:t>
      </w:r>
    </w:p>
    <w:p>
      <w:pPr>
        <w:numPr>
          <w:ilvl w:val="0"/>
          <w:numId w:val="1002"/>
        </w:numPr>
        <w:pStyle w:val="Compact"/>
      </w:pPr>
      <w:r>
        <w:rPr>
          <w:bCs/>
          <w:b/>
        </w:rPr>
        <w:t xml:space="preserve">Public Awareness Campaigns:</w:t>
      </w:r>
      <w:r>
        <w:t xml:space="preserve"> </w:t>
      </w:r>
      <w:r>
        <w:t xml:space="preserve">Education campaigns are needed to demystify the role of the Occupational Therapist. By highlighting success stories in Kampala, we can encourage early referral from doctors, physiotherapists, and families.</w:t>
      </w:r>
    </w:p>
    <w:p>
      <w:pPr>
        <w:numPr>
          <w:ilvl w:val="0"/>
          <w:numId w:val="1002"/>
        </w:numPr>
        <w:pStyle w:val="Compact"/>
      </w:pPr>
      <w:r>
        <w:rPr>
          <w:bCs/>
          <w:b/>
        </w:rPr>
        <w:t xml:space="preserve">Affordable Assistive Technology:</w:t>
      </w:r>
      <w:r>
        <w:t xml:space="preserve"> </w:t>
      </w:r>
      <w:r>
        <w:t xml:space="preserve">Partnerships between local NGOs and government bodies should focus on manufacturing low-cost adaptive equipment locally to support the work of Occupational Therapists.</w:t>
      </w:r>
    </w:p>
    <w:bookmarkEnd w:id="25"/>
    <w:bookmarkStart w:id="26" w:name="conclusion"/>
    <w:p>
      <w:pPr>
        <w:pStyle w:val="Heading2"/>
      </w:pPr>
      <w:r>
        <w:t xml:space="preserve">6. Conclusion</w:t>
      </w:r>
    </w:p>
    <w:p>
      <w:pPr>
        <w:pStyle w:val="FirstParagraph"/>
      </w:pPr>
      <w:r>
        <w:t xml:space="preserve">The integration of the Occupational Therapist into the healthcare system of Uganda, particularly in Kampala, is not a luxury but a necessity for holistic health development. By focusing on enabling individuals to perform meaningful activities despite physical or mental limitations, Occupational Therapy bridges the gap between clinical treatment and real-life functioning. As Kampala continues to grow as a modern African city, ensuring that all citizens have the opportunity to participate fully in society requires a multidisciplinary approach where the unique contributions of an Occupational Therapist are recognized, valued, and funded. We call upon policymakers, healthcare leaders, and educational institutions to prioritize this profession as a cornerstone of Uganda’s future health resilience.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Occupational Therapist in Kampala: Bridging Gaps in Rehabilitation and Community Health</dc:title>
  <dc:creator/>
  <dc:language>en</dc:language>
  <cp:keywords/>
  <dcterms:created xsi:type="dcterms:W3CDTF">2026-07-29T12:46:26Z</dcterms:created>
  <dcterms:modified xsi:type="dcterms:W3CDTF">2026-07-29T12:46:26Z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