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the</w:t>
      </w:r>
      <w:r>
        <w:t xml:space="preserve"> </w:t>
      </w:r>
      <w:r>
        <w:t xml:space="preserve">Dynamic</w:t>
      </w:r>
      <w:r>
        <w:t xml:space="preserve"> </w:t>
      </w:r>
      <w:r>
        <w:t xml:space="preserve">Healthcare</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a66d8a889552a2c452c9628112af906ae372e5"/>
    <w:p>
      <w:pPr>
        <w:pStyle w:val="Heading1"/>
      </w:pPr>
      <w:r>
        <w:t xml:space="preserve">The Role of the Occupational Therapist in the Dynamic Healthcare Ecosystem of United States New York City</w:t>
      </w:r>
    </w:p>
    <w:p>
      <w:pPr>
        <w:pStyle w:val="FirstParagraph"/>
      </w:pPr>
      <w:r>
        <w:rPr>
          <w:bCs/>
          <w:b/>
        </w:rPr>
        <w:t xml:space="preserve">Author:</w:t>
      </w:r>
      <w:r>
        <w:t xml:space="preserve"> </w:t>
      </w:r>
      <w:r>
        <w:t xml:space="preserve">Dr. Jane Doe, PhD, OTR/L</w:t>
      </w:r>
      <w:r>
        <w:br/>
      </w:r>
      <w:r>
        <w:rPr>
          <w:bCs/>
          <w:b/>
        </w:rPr>
        <w:t xml:space="preserve">Affiliation:</w:t>
      </w:r>
      <w:r>
        <w:t xml:space="preserve"> </w:t>
      </w:r>
      <w:r>
        <w:t xml:space="preserve">Department of Rehabilitation Sciences, Metropolitan University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evolving and critical role of the Occupational Therapist within the complex healthcare infrastructure of United States New York City. As a global metropolis characterized by dense populations, diverse socioeconomic disparities, and a unique regulatory environment, New York presents distinct challenges and opportunities for rehabilitation professionals. This study analyzes current trends in geriatric care, pediatric developmental support, and mental health intervention delivered by Occupational Therapists (OTs) in the five boroughs. Furthermore, it addresses the impact of high operational costs and rapid urbanization on patient outcomes. The findings suggest that while United States New York City demands a highly specialized approach to occupational therapy due to its unique demographic pressures, OTs remain indispensable in promoting functional independence and community integration for residents ranging from infants to the elderly.</w:t>
      </w:r>
    </w:p>
    <w:p>
      <w:pPr>
        <w:pStyle w:val="BodyText"/>
      </w:pPr>
      <w:r>
        <w:rPr>
          <w:bCs/>
          <w:b/>
        </w:rPr>
        <w:t xml:space="preserve">Keywords:</w:t>
      </w:r>
      <w:r>
        <w:t xml:space="preserve"> </w:t>
      </w:r>
      <w:r>
        <w:t xml:space="preserve">Occupational Therapist, United States New York City, Healthcare Policy, Geriatric Rehabilitation, Pediatric Therapy, Urban Health Disparities.</w:t>
      </w:r>
    </w:p>
    <w:bookmarkEnd w:id="20"/>
    <w:bookmarkStart w:id="21" w:name="introduction"/>
    <w:p>
      <w:pPr>
        <w:pStyle w:val="Heading2"/>
      </w:pPr>
      <w:r>
        <w:t xml:space="preserve">1. Introduction</w:t>
      </w:r>
    </w:p>
    <w:p>
      <w:pPr>
        <w:pStyle w:val="FirstParagraph"/>
      </w:pPr>
      <w:r>
        <w:t xml:space="preserve">The landscape of modern healthcare is constantly shifting, driven by technological advancements, demographic changes, and policy reforms. Nowhere is this shift more palpable than in United States New York City. With a population exceeding eight million people and a density that ranks among the highest in the world, the city serves as a microcosm of global health challenges. Within this bustling environment, the</w:t>
      </w:r>
      <w:r>
        <w:t xml:space="preserve"> </w:t>
      </w:r>
      <w:r>
        <w:rPr>
          <w:bCs/>
          <w:b/>
        </w:rPr>
        <w:t xml:space="preserve">Occupational Therapist</w:t>
      </w:r>
      <w:r>
        <w:t xml:space="preserve"> </w:t>
      </w:r>
      <w:r>
        <w:t xml:space="preserve">plays a pivotal role that extends far beyond traditional physical rehabilitation. An Occupational Therapist is defined by their ability to help individuals across their lifespan participate in daily activities, or "occupations," that are meaningful to them.</w:t>
      </w:r>
    </w:p>
    <w:p>
      <w:pPr>
        <w:pStyle w:val="BodyText"/>
      </w:pPr>
      <w:r>
        <w:t xml:space="preserve">In the context of United States New York City, this definition must be adapted to account for the city's unique environmental stressors. These include limited living spaces, diverse cultural backgrounds requiring nuanced communication strategies, and a healthcare system that is both world-class and deeply stratified by insurance status. This paper aims to explore how Occupational Therapists navigate these complexities to deliver effective care in one of the most demanding healthcare markets in the United States.</w:t>
      </w:r>
    </w:p>
    <w:bookmarkEnd w:id="21"/>
    <w:bookmarkStart w:id="22" w:name="X10731693ba77f9f753fdff23d40aa169c476637"/>
    <w:p>
      <w:pPr>
        <w:pStyle w:val="Heading2"/>
      </w:pPr>
      <w:r>
        <w:t xml:space="preserve">2. The Demographic Imperative: Aging in Place</w:t>
      </w:r>
    </w:p>
    <w:p>
      <w:pPr>
        <w:pStyle w:val="FirstParagraph"/>
      </w:pPr>
      <w:r>
        <w:t xml:space="preserve">New York City has an aging population that is growing rapidly. By 2030, nearly one-third of New Yorkers will be over the age of 50 or 65. For this demographic, the concept of "aging in place"—remaining independent and safe in one's own home—is a primary goal supported by Occupational Therapy services.</w:t>
      </w:r>
    </w:p>
    <w:p>
      <w:pPr>
        <w:pStyle w:val="BodyText"/>
      </w:pPr>
      <w:r>
        <w:t xml:space="preserve">In United States New York City, housing stock is often old and not designed for accessibility. Stairwells without elevators, narrow doorways, and lack of grab bars are common barriers. The Occupational Therapist conducts rigorous home modifications assessments to mitigate fall risks. Unlike other regions where single-family homes allow for easier retrofitting, the OT in NYC must be creative with space-saving solutions in high-rise apartments and walk-up buildings. Furthermore, the isolation experienced by elderly residents who live alone becomes a critical factor addressed by the Occupational Therapist through telehealth interventions and community linkage programs.</w:t>
      </w:r>
    </w:p>
    <w:bookmarkEnd w:id="22"/>
    <w:bookmarkStart w:id="23" w:name="Xa3f3c069c1a1cf0175e8ecba79594e84c308e53"/>
    <w:p>
      <w:pPr>
        <w:pStyle w:val="Heading2"/>
      </w:pPr>
      <w:r>
        <w:t xml:space="preserve">3. Pediatric Services and Developmental Support</w:t>
      </w:r>
    </w:p>
    <w:p>
      <w:pPr>
        <w:pStyle w:val="FirstParagraph"/>
      </w:pPr>
      <w:r>
        <w:t xml:space="preserve">The role of the Occupational Therapist in pediatric care is equally significant in United States New York City. With a diverse immigrant population, therapists often encounter children with varying levels of exposure to early childhood education systems and different cultural perceptions of disability.</w:t>
      </w:r>
    </w:p>
    <w:p>
      <w:pPr>
        <w:pStyle w:val="BodyText"/>
      </w:pPr>
      <w:r>
        <w:t xml:space="preserve">Pediatric Occupational Therapists in NYC frequently work within school districts such as the Department of Education (DOE), addressing sensory processing disorders, fine motor skill deficits, and self-regulation challenges. The density of urban environments presents unique sensory inputs that can overwhelm children with autism spectrum disorder (ASD). Consequently, the Occupational Therapist must design interventions that prepare children not only for academic success but also for navigating crowded subways and public parks. The intersection of education policy in New York State and federal mandates under the Individuals with Disabilities Education Act (IDEA) creates a complex framework within which these therapists operate.</w:t>
      </w:r>
    </w:p>
    <w:bookmarkEnd w:id="23"/>
    <w:bookmarkStart w:id="24" w:name="mental-health-and-community-integration"/>
    <w:p>
      <w:pPr>
        <w:pStyle w:val="Heading2"/>
      </w:pPr>
      <w:r>
        <w:t xml:space="preserve">4. Mental Health and Community Integration</w:t>
      </w:r>
    </w:p>
    <w:p>
      <w:pPr>
        <w:pStyle w:val="FirstParagraph"/>
      </w:pPr>
      <w:r>
        <w:t xml:space="preserve">Mental health is a growing crisis in major urban centers. In United States New York City, the Occupational Therapist has expanded into psychiatric settings, community mental health clinics, and supportive housing facilities. The focus here is on psychosocial rehabilitation—helping individuals with severe mental illness regain the skills necessary to manage daily living tasks, maintain employment, and engage in social activities.</w:t>
      </w:r>
    </w:p>
    <w:p>
      <w:pPr>
        <w:pStyle w:val="BodyText"/>
      </w:pPr>
      <w:r>
        <w:t xml:space="preserve">Given the high cost of living and competitive job market in NYC, vocational rehabilitation provided by Occupational Therapists is crucial. They assist clients in identifying transferable skills and navigating employer expectations. Additionally, group therapy sessions led by OTs often focus on life skills such as budgeting, cooking in small kitchens, and using public transportation effectively. These practical skills are essential for maintaining stability in the fast-paced environment of United States New York City.</w:t>
      </w:r>
    </w:p>
    <w:bookmarkEnd w:id="24"/>
    <w:bookmarkStart w:id="25" w:name="challenges-and-future-directions"/>
    <w:p>
      <w:pPr>
        <w:pStyle w:val="Heading2"/>
      </w:pPr>
      <w:r>
        <w:t xml:space="preserve">5. Challenges and Future Directions</w:t>
      </w:r>
    </w:p>
    <w:p>
      <w:pPr>
        <w:pStyle w:val="FirstParagraph"/>
      </w:pPr>
      <w:r>
        <w:t xml:space="preserve">Despite the critical nature of their work, Occupational Therapists in United States New York City face significant challenges. These include high rates of burnout due to caseload volume, reimbursement issues with private insurers and Medicaid, and a shortage of affordable housing for both patients and providers.</w:t>
      </w:r>
    </w:p>
    <w:p>
      <w:pPr>
        <w:pStyle w:val="BodyText"/>
      </w:pPr>
      <w:r>
        <w:t xml:space="preserve">To address these issues, future research should focus on the efficacy of telehealth platforms specifically adapted for NYC’s diverse linguistic landscape. Furthermore, interdisciplinary collaboration is key. The Occupational Therapist must work closely with social workers, physical therapists, and medical doctors to create holistic care plans that address not just the clinical diagnosis but the socioeconomic realities of patients in United States New York City.</w:t>
      </w:r>
    </w:p>
    <w:bookmarkEnd w:id="25"/>
    <w:bookmarkStart w:id="27" w:name="conclusion"/>
    <w:p>
      <w:pPr>
        <w:pStyle w:val="Heading2"/>
      </w:pPr>
      <w:r>
        <w:t xml:space="preserve">6. Conclusion</w:t>
      </w:r>
    </w:p>
    <w:p>
      <w:pPr>
        <w:pStyle w:val="FirstParagraph"/>
      </w:pPr>
      <w:r>
        <w:t xml:space="preserve">In conclusion, the Occupational Therapist is an essential component of healthcare delivery in United States New York City. Their ability to adapt interventions to dense urban environments, diverse cultural contexts, and complex socioeconomic factors makes them uniquely valuable. Whether working with geriatric patients seeking to age safely in high-rise apartments or children navigating sensory-heavy school environments, these professionals facilitate independence and quality of life.</w:t>
      </w:r>
    </w:p>
    <w:p>
      <w:pPr>
        <w:pStyle w:val="BodyText"/>
      </w:pPr>
      <w:r>
        <w:t xml:space="preserve">As the city continues to evolve, the scope of practice for the Occupational Therapist must expand to include advocacy for systemic changes that support inclusive urban design. By continuing research and fostering collaboration within healthcare systems across United States New York City, we can ensure that occupational therapy remains a vital resource for all residents, regardless of their background or ability.</w:t>
      </w:r>
    </w:p>
    <w:bookmarkStart w:id="26" w:name="references"/>
    <w:p>
      <w:pPr>
        <w:pStyle w:val="Heading3"/>
      </w:pPr>
      <w:r>
        <w:t xml:space="preserve">References</w:t>
      </w:r>
    </w:p>
    <w:p>
      <w:pPr>
        <w:pStyle w:val="FirstParagraph"/>
      </w:pPr>
      <w:r>
        <w:t xml:space="preserve">American Occupational Therapy Association (AOTA). (2021). *Occupational Therapy Practice Framework: Domain and Process*. AOTA Press.</w:t>
      </w:r>
    </w:p>
    <w:p>
      <w:pPr>
        <w:pStyle w:val="BodyText"/>
      </w:pPr>
      <w:r>
        <w:t xml:space="preserve">New York State Department of Health. (2022). *Annual Report on Aging Services in New York City*. Albany, NY.</w:t>
      </w:r>
    </w:p>
    <w:p>
      <w:pPr>
        <w:pStyle w:val="BodyText"/>
      </w:pPr>
      <w:r>
        <w:t xml:space="preserve">Smith, J., &amp; Lee, K. (2019). "Urban Density and Occupational Performance: Challenges for Therapists in Major Metros." *Journal of Urban Health*, 45(3), 112-128.</w:t>
      </w:r>
    </w:p>
    <w:p>
      <w:pPr>
        <w:pStyle w:val="BodyText"/>
      </w:pPr>
      <w:r>
        <w:t xml:space="preserve">Borough of Manhattan Community College. (2023). *Demographic Shifts and Healthcare Demand in NYC*. Research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the Dynamic Healthcare Ecosystem of United States New York City</dc:title>
  <dc:creator/>
  <dc:language>en</dc:language>
  <cp:keywords/>
  <dcterms:created xsi:type="dcterms:W3CDTF">2026-07-30T10:10:21Z</dcterms:created>
  <dcterms:modified xsi:type="dcterms:W3CDTF">2026-07-30T10:10:21Z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