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Care</w:t>
      </w:r>
      <w:r>
        <w:t xml:space="preserve"> </w:t>
      </w:r>
      <w:r>
        <w:t xml:space="preserve">and</w:t>
      </w:r>
      <w:r>
        <w:t xml:space="preserve"> </w:t>
      </w:r>
      <w:r>
        <w:t xml:space="preserve">Community: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Harare,</w:t>
      </w:r>
      <w:r>
        <w:t xml:space="preserve"> </w:t>
      </w:r>
      <w:r>
        <w:t xml:space="preserve">Zimbabwe</w:t>
      </w:r>
    </w:p>
    <w:bookmarkStart w:id="34" w:name="Xd6098eb754174ae41900646d32a09a4da9d092f"/>
    <w:p>
      <w:pPr>
        <w:pStyle w:val="Heading1"/>
      </w:pPr>
      <w:r>
        <w:t xml:space="preserve">Bridging Care and Community: The Evolving Role of Occupational Therapy in Harare, Zimbabwe</w:t>
      </w:r>
    </w:p>
    <w:p>
      <w:pPr>
        <w:pStyle w:val="FirstParagraph"/>
      </w:pPr>
      <w:r>
        <w:rPr>
          <w:bCs/>
          <w:b/>
        </w:rPr>
        <w:t xml:space="preserve">Presentation at the International Conference on Rehabilitation Sciences</w:t>
      </w:r>
    </w:p>
    <w:p>
      <w:pPr>
        <w:pStyle w:val="BodyText"/>
      </w:pPr>
      <w:r>
        <w:rPr>
          <w:iCs/>
          <w:i/>
        </w:rPr>
        <w:t xml:space="preserve">[Author Name], Department of Allied Health Professions, University of Zimbabwe</w:t>
      </w:r>
    </w:p>
    <w:bookmarkStart w:id="20" w:name="abstract"/>
    <w:p>
      <w:pPr>
        <w:pStyle w:val="Heading2"/>
      </w:pPr>
      <w:r>
        <w:t xml:space="preserve">Abstract</w:t>
      </w:r>
    </w:p>
    <w:p>
      <w:pPr>
        <w:pStyle w:val="FirstParagraph"/>
      </w:pPr>
      <w:r>
        <w:t xml:space="preserve">This paper explores the critical expansion and contextual adaptation of Occupational Therapy (OT) within the healthcare landscape of Harare, Zimbabwe. As urban centers in sub-Saharan Africa face dual burdens of infectious disease management and a rising prevalence of non-communicable diseases (NCDs), the role of the Occupational Therapist has become increasingly pivotal. This document examines current service delivery models in Harare, addresses systemic challenges such as resource scarcity and workforce retention, and proposes community-based interventions to enhance functional independence. The findings suggest that integrating OT into primary healthcare networks in Zimbabwe Harare is not only clinically effective but also economically sustainable.</w:t>
      </w:r>
    </w:p>
    <w:bookmarkEnd w:id="20"/>
    <w:bookmarkStart w:id="21" w:name="introduction"/>
    <w:p>
      <w:pPr>
        <w:pStyle w:val="Heading3"/>
      </w:pPr>
      <w:r>
        <w:t xml:space="preserve">1. Introduction</w:t>
      </w:r>
    </w:p>
    <w:p>
      <w:pPr>
        <w:pStyle w:val="FirstParagraph"/>
      </w:pPr>
      <w:r>
        <w:t xml:space="preserve">The definition of Occupational Therapy extends beyond physical rehabilitation; it encompasses the therapeutic use of everyday life activities to promote health, prevent injury, and enhance participation. In the context of Zimbabwe Harare, a city characterized by rapid urbanization and complex socio-economic dynamics, this definition takes on a unique resonance. Historically focused on psychiatric care and pediatric development in colonial-era institutions, OT in contemporary Zimbabwe Harare has evolved to address acute trauma from road traffic accidents—prevalent in the capital's busy thoroughfares—as well as chronic conditions such as stroke, diabetes-related amputations, and arthritis.</w:t>
      </w:r>
    </w:p>
    <w:p>
      <w:pPr>
        <w:pStyle w:val="BodyText"/>
      </w:pPr>
      <w:r>
        <w:t xml:space="preserve">This conference paper aims to highlight how Occupational Therapists are adapting their practice to meet the specific needs of the Harare population. It argues that for OT to remain relevant in Zimbabwe Harare, practitioners must move beyond hospital-centric models toward community-embedded solutions that consider cultural context, economic constraints, and the social determinants of health.</w:t>
      </w:r>
    </w:p>
    <w:bookmarkEnd w:id="21"/>
    <w:bookmarkStart w:id="22" w:name="X0d07dd6bb219ed3c1044a55d0d4f96628ec83ef"/>
    <w:p>
      <w:pPr>
        <w:pStyle w:val="Heading3"/>
      </w:pPr>
      <w:r>
        <w:t xml:space="preserve">2. The Current Landscape of Occupational Therapy in Harare</w:t>
      </w:r>
    </w:p>
    <w:p>
      <w:pPr>
        <w:pStyle w:val="FirstParagraph"/>
      </w:pPr>
      <w:r>
        <w:t xml:space="preserve">Zimbabwe’s healthcare system has faced significant strain over the past two decades due to economic instability, leading to brain drain among medical professionals. However, despite these challenges, the profession continues to grow. In Zimbabwe Harare, OT services are primarily concentrated in tertiary institutions such as Parirenyatwa Group of Hospitals and University College of Health Sciences (UCHS), as well as a growing number of private practices and non-governmental organization (NGO) clinics.</w:t>
      </w:r>
    </w:p>
    <w:p>
      <w:pPr>
        <w:pStyle w:val="BodyText"/>
      </w:pPr>
      <w:r>
        <w:t xml:space="preserve">The scope of practice includes:</w:t>
      </w:r>
    </w:p>
    <w:p>
      <w:pPr>
        <w:numPr>
          <w:ilvl w:val="0"/>
          <w:numId w:val="1001"/>
        </w:numPr>
        <w:pStyle w:val="Compact"/>
      </w:pPr>
      <w:r>
        <w:rPr>
          <w:bCs/>
          <w:b/>
        </w:rPr>
        <w:t xml:space="preserve">Mental Health Rehabilitation:</w:t>
      </w:r>
      <w:r>
        <w:t xml:space="preserve"> </w:t>
      </w:r>
      <w:r>
        <w:t xml:space="preserve">Supporting individuals with severe mental illness to reintegrate into society through vocational training and daily living skills.</w:t>
      </w:r>
    </w:p>
    <w:p>
      <w:pPr>
        <w:numPr>
          <w:ilvl w:val="0"/>
          <w:numId w:val="1001"/>
        </w:numPr>
        <w:pStyle w:val="Compact"/>
      </w:pPr>
      <w:r>
        <w:rPr>
          <w:bCs/>
          <w:b/>
        </w:rPr>
        <w:t xml:space="preserve">Pediatric Services:</w:t>
      </w:r>
    </w:p>
    <w:p>
      <w:pPr>
        <w:numPr>
          <w:ilvl w:val="0"/>
          <w:numId w:val="1001"/>
        </w:numPr>
        <w:pStyle w:val="Compact"/>
      </w:pPr>
      <w:r>
        <w:rPr>
          <w:bCs/>
          <w:b/>
        </w:rPr>
        <w:t xml:space="preserve">Geriatric Care:</w:t>
      </w:r>
      <w:r>
        <w:t xml:space="preserve"> </w:t>
      </w:r>
      <w:r>
        <w:t xml:space="preserve">Addressing the needs of an aging population amidst the shift from traditional extended-family support systems to nuclear or solo living arrangements in urban Harare.</w:t>
      </w:r>
    </w:p>
    <w:bookmarkEnd w:id="22"/>
    <w:bookmarkStart w:id="26" w:name="key-challenges-facing-the-profession"/>
    <w:p>
      <w:pPr>
        <w:pStyle w:val="Heading3"/>
      </w:pPr>
      <w:r>
        <w:t xml:space="preserve">3. Key Challenges Facing the Profession</w:t>
      </w:r>
    </w:p>
    <w:bookmarkStart w:id="23" w:name="resource-limitations"/>
    <w:p>
      <w:pPr>
        <w:pStyle w:val="Heading4"/>
      </w:pPr>
      <w:r>
        <w:t xml:space="preserve">3.1 Resource Limitations</w:t>
      </w:r>
    </w:p>
    <w:p>
      <w:pPr>
        <w:pStyle w:val="FirstParagraph"/>
      </w:pPr>
      <w:r>
        <w:t xml:space="preserve">A primary challenge for Occupational Therapists in Zimbabwe Harare is the shortage of specialized equipment and assistive devices. While international donations provide periodic relief, they often do not align with local needs or durability requirements given the climate and infrastructure conditions. The lack of locally manufactured prosthetics and orthotics forces reliance on expensive imports, limiting access for low-income patients.</w:t>
      </w:r>
    </w:p>
    <w:bookmarkEnd w:id="23"/>
    <w:bookmarkStart w:id="24" w:name="workforce-retention"/>
    <w:p>
      <w:pPr>
        <w:pStyle w:val="Heading4"/>
      </w:pPr>
      <w:r>
        <w:t xml:space="preserve">3.2 Workforce Retention</w:t>
      </w:r>
    </w:p>
    <w:p>
      <w:pPr>
        <w:pStyle w:val="FirstParagraph"/>
      </w:pPr>
      <w:r>
        <w:t xml:space="preserve">The emigration of skilled health workers to Europe, North America, and South Africa has created a vacuum in specialized care. Zimbabwe Harare suffers from this "brain drain," leaving remaining Occupational Therapists with high patient-to-therapist ratios. This affects the quality of care and increases burnout among existing staff.</w:t>
      </w:r>
    </w:p>
    <w:bookmarkEnd w:id="24"/>
    <w:bookmarkStart w:id="25" w:name="recognition-and-referral-pathways"/>
    <w:p>
      <w:pPr>
        <w:pStyle w:val="Heading4"/>
      </w:pPr>
      <w:r>
        <w:t xml:space="preserve">3.3 Recognition and Referral Pathways</w:t>
      </w:r>
    </w:p>
    <w:p>
      <w:pPr>
        <w:pStyle w:val="FirstParagraph"/>
      </w:pPr>
      <w:r>
        <w:t xml:space="preserve">Despite its value, OT is often misunderstood by the general public and even some other healthcare providers in Zimbabwe Harare as merely "crafts" or recreational therapy rather than a evidence-based clinical discipline. This misconception hinders appropriate referrals from hospitals, schools, and workplaces.</w:t>
      </w:r>
    </w:p>
    <w:bookmarkEnd w:id="25"/>
    <w:bookmarkEnd w:id="26"/>
    <w:bookmarkStart w:id="30" w:name="Xf2e76512d7c3f93e1fed6ca46ac9816d9c55015"/>
    <w:p>
      <w:pPr>
        <w:pStyle w:val="Heading3"/>
      </w:pPr>
      <w:r>
        <w:t xml:space="preserve">4. Innovative Strategies for Contextual Relevance</w:t>
      </w:r>
    </w:p>
    <w:bookmarkStart w:id="27" w:name="community-based-rehabilitation-cbr"/>
    <w:p>
      <w:pPr>
        <w:pStyle w:val="Heading4"/>
      </w:pPr>
      <w:r>
        <w:t xml:space="preserve">4.1 Community-Based Rehabilitation (CBR)</w:t>
      </w:r>
    </w:p>
    <w:p>
      <w:pPr>
        <w:pStyle w:val="FirstParagraph"/>
      </w:pPr>
      <w:r>
        <w:t xml:space="preserve">To mitigate the shortage of specialists, Occupational Therapists in Zimbabwe Harare are increasingly adopting a training-the-trainer model within Community-Based Rehabilitation frameworks. By empowering community health workers and caregivers with basic OT principles, services can reach rural districts surrounding Harare and informal settlements such as Mbare or Glen View.</w:t>
      </w:r>
    </w:p>
    <w:bookmarkEnd w:id="27"/>
    <w:bookmarkStart w:id="28" w:name="low-tech-solutions"/>
    <w:p>
      <w:pPr>
        <w:pStyle w:val="Heading4"/>
      </w:pPr>
      <w:r>
        <w:t xml:space="preserve">4.2 Low-Tech Solutions</w:t>
      </w:r>
    </w:p>
    <w:p>
      <w:pPr>
        <w:pStyle w:val="FirstParagraph"/>
      </w:pPr>
      <w:r>
        <w:t xml:space="preserve">Innovation is a hallmark of OT practice in resource-poor settings. Therapists are developing low-cost adaptive equipment using local materials. For example, modified utensils for stroke survivors made from bamboo and rubber tubing, or seating adaptations for wheelchair users using locally sourced foam and fabric. These solutions are not only cost-effective but also culturally acceptable and easier to maintain.</w:t>
      </w:r>
    </w:p>
    <w:bookmarkEnd w:id="28"/>
    <w:bookmarkStart w:id="29" w:name="integration-with-primary-healthcare"/>
    <w:p>
      <w:pPr>
        <w:pStyle w:val="Heading4"/>
      </w:pPr>
      <w:r>
        <w:t xml:space="preserve">4.3 Integration with Primary Healthcare</w:t>
      </w:r>
    </w:p>
    <w:p>
      <w:pPr>
        <w:pStyle w:val="FirstParagraph"/>
      </w:pPr>
      <w:r>
        <w:t xml:space="preserve">Promoting the integration of OT services into Harare’s primary healthcare centers is crucial. This approach allows for early intervention in chronic disease management, reducing the burden on tertiary hospitals. For instance, occupational therapy interventions for diabetic foot care and self-management education can prevent amputations before they occur.</w:t>
      </w:r>
    </w:p>
    <w:bookmarkEnd w:id="29"/>
    <w:bookmarkEnd w:id="30"/>
    <w:bookmarkStart w:id="31" w:name="Xd0bce0e913098234d25e2c317d192b7f1f1c374"/>
    <w:p>
      <w:pPr>
        <w:pStyle w:val="Heading3"/>
      </w:pPr>
      <w:r>
        <w:t xml:space="preserve">5. The Economic Argument for Occupational Therapy</w:t>
      </w:r>
    </w:p>
    <w:p>
      <w:pPr>
        <w:pStyle w:val="FirstParagraph"/>
      </w:pPr>
      <w:r>
        <w:t xml:space="preserve">In Zimbabwe Harare’s fragile economy, the ability to return to work is a critical determinant of household stability. Occupational Therapists play a vital role in vocational rehabilitation, helping individuals with disabilities regain employability or adapt their workplaces to accommodate physical limitations. By focusing on functional independence, OT reduces the long-term economic burden on families and the state by decreasing reliance on full-time caregiving.</w:t>
      </w:r>
    </w:p>
    <w:bookmarkEnd w:id="31"/>
    <w:bookmarkStart w:id="32" w:name="conclusion"/>
    <w:p>
      <w:pPr>
        <w:pStyle w:val="Heading3"/>
      </w:pPr>
      <w:r>
        <w:t xml:space="preserve">6. Conclusion</w:t>
      </w:r>
    </w:p>
    <w:p>
      <w:pPr>
        <w:pStyle w:val="FirstParagraph"/>
      </w:pPr>
      <w:r>
        <w:t xml:space="preserve">The role of the Occupational Therapist in Zimbabwe Harare is one of resilience, innovation, and advocacy. While facing systemic challenges such as resource scarcity and workforce shortages, the profession continues to demonstrate its value through context-sensitive practice. To further advance OT in this region, there must be strengthened policy support for community-based models increased investment in local manufacturing of assistive devices and enhanced public awareness campaigns.</w:t>
      </w:r>
    </w:p>
    <w:p>
      <w:pPr>
        <w:pStyle w:val="BodyText"/>
      </w:pPr>
      <w:r>
        <w:t xml:space="preserve">As we look toward the future of healthcare in Zimbabwe Harare, Occupational Therapy must be recognized not as a luxury service but as an essential component of universal health coverage. By bridging the gap between medical treatment and daily life, Occupational Therapists are helping to build a more inclusive and functional society for all citizens.</w:t>
      </w:r>
    </w:p>
    <w:bookmarkEnd w:id="32"/>
    <w:bookmarkStart w:id="33" w:name="references-selected"/>
    <w:p>
      <w:pPr>
        <w:pStyle w:val="Heading3"/>
      </w:pPr>
      <w:r>
        <w:t xml:space="preserve">7. References (Selected)</w:t>
      </w:r>
    </w:p>
    <w:p>
      <w:pPr>
        <w:pStyle w:val="FirstParagraph"/>
      </w:pPr>
      <w:r>
        <w:rPr>
          <w:iCs/>
          <w:i/>
        </w:rPr>
        <w:t xml:space="preserve">Note: For the full conference submission, please refer to the attached bibliography including works by the Zimbabwe Association of Occupational Therapists (ZIM-AOT), WHO reports on mental health and rehabilitation in Africa, and recent case studies from University College of Health Sciences.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Care and Community: The Evolving Role of Occupational Therapy in Harare, Zimbabwe</dc:title>
  <dc:creator/>
  <cp:keywords/>
  <dcterms:created xsi:type="dcterms:W3CDTF">2026-07-29T21:25:02Z</dcterms:created>
  <dcterms:modified xsi:type="dcterms:W3CDTF">2026-07-29T21:25:02Z</dcterms:modified>
</cp:coreProperties>
</file>

<file path=docProps/custom.xml><?xml version="1.0" encoding="utf-8"?>
<Properties xmlns="http://schemas.openxmlformats.org/officeDocument/2006/custom-properties" xmlns:vt="http://schemas.openxmlformats.org/officeDocument/2006/docPropsVTypes"/>
</file>