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Management:</w:t>
      </w:r>
      <w:r>
        <w:t xml:space="preserve"> </w:t>
      </w:r>
      <w:r>
        <w:t xml:space="preserve">A</w:t>
      </w:r>
      <w:r>
        <w:t xml:space="preserve"> </w:t>
      </w:r>
      <w:r>
        <w:t xml:space="preserve">Focus</w:t>
      </w:r>
      <w:r>
        <w:t xml:space="preserve"> </w:t>
      </w:r>
      <w:r>
        <w:t xml:space="preserve">on</w:t>
      </w:r>
      <w:r>
        <w:t xml:space="preserve"> </w:t>
      </w:r>
      <w:r>
        <w:t xml:space="preserve">Algeria</w:t>
      </w:r>
      <w:r>
        <w:t xml:space="preserve"> </w:t>
      </w:r>
      <w:r>
        <w:t xml:space="preserve">and</w:t>
      </w:r>
      <w:r>
        <w:t xml:space="preserve"> </w:t>
      </w:r>
      <w:r>
        <w:t xml:space="preserve">Algiers</w:t>
      </w:r>
    </w:p>
    <w:bookmarkStart w:id="30" w:name="X227a09d1843483bd185e92e3aaa0b0c7b7dc12e"/>
    <w:p>
      <w:pPr>
        <w:pStyle w:val="Heading1"/>
      </w:pPr>
      <w:r>
        <w:t xml:space="preserve">The Evolving Role of the Oceanographer in Coastal Management and Climate Resilience</w:t>
      </w:r>
    </w:p>
    <w:p>
      <w:pPr>
        <w:pStyle w:val="FirstParagraph"/>
      </w:pPr>
      <w:r>
        <w:rPr>
          <w:bCs/>
          <w:b/>
        </w:rPr>
        <w:t xml:space="preserve">Focused Region:</w:t>
      </w:r>
    </w:p>
    <w:p>
      <w:pPr>
        <w:pStyle w:val="BodyText"/>
      </w:pPr>
      <w:r>
        <w:br/>
      </w:r>
      <w:r>
        <w:t xml:space="preserve">Algeria Algiers</w:t>
      </w:r>
      <w:r>
        <w:br/>
      </w:r>
      <w:r>
        <w:rPr>
          <w:iCs/>
          <w:i/>
        </w:rPr>
        <w:t xml:space="preserve">A Conference Paper Submission for International Marine Science Symposiums</w:t>
      </w:r>
    </w:p>
    <w:p>
      <w:pPr>
        <w:pStyle w:val="BodyText"/>
      </w:pPr>
      <w:r>
        <w:rPr>
          <w:bCs/>
          <w:b/>
        </w:rPr>
        <w:t xml:space="preserve">Abstract</w:t>
      </w:r>
      <w:r>
        <w:t xml:space="preserve">:</w:t>
      </w:r>
      <w:r>
        <w:br/>
      </w:r>
      <w:r>
        <w:t xml:space="preserve">The Mediterranean Sea serves as a critical ecological and economic interface, particularly within the context of North Africa. This paper examines the pivotal role of the Oceanographer in understanding, preserving, and managing marine resources along the coastlines of Algeria. Specifically focusing on</w:t>
      </w:r>
      <w:r>
        <w:t xml:space="preserve"> </w:t>
      </w:r>
      <w:r>
        <w:rPr>
          <w:bCs/>
          <w:b/>
        </w:rPr>
        <w:t xml:space="preserve">Algeria Algiers</w:t>
      </w:r>
      <w:r>
        <w:t xml:space="preserve">, this study highlights how modern oceanographic science provides essential data for urban planning, biodiversity conservation, and climate adaptation strategies. As coastal populations expand and climate change accelerates sea-level rise and acidification, the expertise of the professional Oceanographer becomes indispensable for sustainable development policies in the capital region and beyond.</w:t>
      </w:r>
    </w:p>
    <w:bookmarkStart w:id="20" w:name="introduction"/>
    <w:p>
      <w:pPr>
        <w:pStyle w:val="Heading2"/>
      </w:pPr>
      <w:r>
        <w:t xml:space="preserve">1. Introduction</w:t>
      </w:r>
    </w:p>
    <w:p>
      <w:pPr>
        <w:pStyle w:val="FirstParagraph"/>
      </w:pPr>
      <w:r>
        <w:t xml:space="preserve">The Mediterranean basin is increasingly recognized as a hotspot for biodiversity and a primary driver of economic activity through tourism, fisheries, and maritime trade. However, it is also one of the most vulnerable regions to the impacts of global climate change. Within this broader context,</w:t>
      </w:r>
      <w:r>
        <w:t xml:space="preserve"> </w:t>
      </w:r>
      <w:r>
        <w:rPr>
          <w:bCs/>
          <w:b/>
        </w:rPr>
        <w:t xml:space="preserve">Algeria Algiers</w:t>
      </w:r>
      <w:r>
        <w:t xml:space="preserve"> </w:t>
      </w:r>
      <w:r>
        <w:t xml:space="preserve">represents a unique case study. As the capital city and a major urban hub situated on the southern shore of the Mediterranean, Algiers faces immediate environmental pressures including coastal erosion, pollution from land-based sources, and rising sea temperatures.</w:t>
      </w:r>
    </w:p>
    <w:p>
      <w:pPr>
        <w:pStyle w:val="BodyText"/>
      </w:pPr>
      <w:r>
        <w:t xml:space="preserve">In this complex environment, the role of the Oceanographer is not merely academic; it is operational and strategic. An Oceanographer specializes in the physical and biological characteristics of oceans and seas. In recent years, their scope has expanded to include interdisciplinary approaches that integrate hydrodynamics, chemistry, biology, and geology to solve real-world problems. This paper argues that integrating comprehensive oceanographic research into national policy is essential for</w:t>
      </w:r>
      <w:r>
        <w:t xml:space="preserve"> </w:t>
      </w:r>
      <w:r>
        <w:rPr>
          <w:bCs/>
          <w:b/>
        </w:rPr>
        <w:t xml:space="preserve">Algeria Algiers</w:t>
      </w:r>
      <w:r>
        <w:t xml:space="preserve"> </w:t>
      </w:r>
      <w:r>
        <w:t xml:space="preserve">to secure a sustainable future.</w:t>
      </w:r>
    </w:p>
    <w:bookmarkEnd w:id="20"/>
    <w:bookmarkStart w:id="21" w:name="X40da28e080b0d07faa348946636a44d69f5202b"/>
    <w:p>
      <w:pPr>
        <w:pStyle w:val="Heading2"/>
      </w:pPr>
      <w:r>
        <w:t xml:space="preserve">2. The Geographical and Ecological Significance of Algiers</w:t>
      </w:r>
    </w:p>
    <w:p>
      <w:pPr>
        <w:pStyle w:val="FirstParagraph"/>
      </w:pPr>
      <w:r>
        <w:rPr>
          <w:bCs/>
          <w:b/>
        </w:rPr>
        <w:t xml:space="preserve">Algeria Algiers</w:t>
      </w:r>
    </w:p>
    <w:p>
      <w:pPr>
        <w:pStyle w:val="BodyText"/>
      </w:pPr>
      <w:r>
        <w:t xml:space="preserve">, located on the Cap Carbon, enjoys a strategic position that has historically made it a center of commerce and culture. However, this geography also exposes the region to significant natural hazards. The coastal zone of Algiers is characterized by steep topography meeting the sea, which complicates urban expansion and increases susceptibility to flooding and landslides. Furthermore, the local marine ecosystem supports diverse species but is under constant threat from anthropogenic activities.</w:t>
      </w:r>
    </w:p>
    <w:p>
      <w:pPr>
        <w:pStyle w:val="BodyText"/>
      </w:pPr>
      <w:r>
        <w:t xml:space="preserve">The bay of Algiers acts as a semi-enclosed water body, making it particularly susceptible to pollutant accumulation. Without proper monitoring and scientific intervention, waste discharge from urban centers can lead to hypoxic zones that devastate marine life. It is here that the skills of an Oceanographer become critical. By utilizing advanced modeling techniques and field sampling, an Oceanographer can map current patterns, assess pollutant dispersion rates, and identify sensitive ecological areas that require immediate protection.</w:t>
      </w:r>
    </w:p>
    <w:bookmarkEnd w:id="21"/>
    <w:bookmarkStart w:id="25" w:name="X4e9cd68f77401f47d61e38f78f502d983d437f2"/>
    <w:p>
      <w:pPr>
        <w:pStyle w:val="Heading2"/>
      </w:pPr>
      <w:r>
        <w:t xml:space="preserve">3. The Multifaceted Role of the Modern Oceanographer</w:t>
      </w:r>
    </w:p>
    <w:p>
      <w:pPr>
        <w:pStyle w:val="FirstParagraph"/>
      </w:pPr>
      <w:r>
        <w:t xml:space="preserve">The traditional perception of an Oceanographer often局限于 (limited to) deep-sea exploration or basic data collection. However, in the context of modern coastal management in regions like</w:t>
      </w:r>
      <w:r>
        <w:t xml:space="preserve"> </w:t>
      </w:r>
      <w:r>
        <w:rPr>
          <w:bCs/>
          <w:b/>
        </w:rPr>
        <w:t xml:space="preserve">Algeria Algiers</w:t>
      </w:r>
      <w:r>
        <w:t xml:space="preserve">, the role is multifaceted:</w:t>
      </w:r>
    </w:p>
    <w:bookmarkStart w:id="22" w:name="climate-change-mitigation-and-adaptation"/>
    <w:p>
      <w:pPr>
        <w:pStyle w:val="Heading3"/>
      </w:pPr>
      <w:r>
        <w:t xml:space="preserve">3.1 Climate Change Mitigation and Adaptation</w:t>
      </w:r>
    </w:p>
    <w:p>
      <w:pPr>
        <w:pStyle w:val="FirstParagraph"/>
      </w:pPr>
      <w:r>
        <w:t xml:space="preserve">The Mediterranean Sea is warming at a rate faster than the global average. An Oceanographer monitors these temperature anomalies, which contribute to marine heatwaves that kill seagrass meadows (Posidonia oceanica) and disrupt fish migration patterns. By providing long-term data sets, the Oceanographer helps local authorities in Algeria predict extreme weather events and adapt infrastructure accordingly.</w:t>
      </w:r>
    </w:p>
    <w:bookmarkEnd w:id="22"/>
    <w:bookmarkStart w:id="23" w:name="coastal-erosion-control"/>
    <w:p>
      <w:pPr>
        <w:pStyle w:val="Heading3"/>
      </w:pPr>
      <w:r>
        <w:t xml:space="preserve">3.2 Coastal Erosion Control</w:t>
      </w:r>
    </w:p>
    <w:p>
      <w:pPr>
        <w:pStyle w:val="FirstParagraph"/>
      </w:pPr>
      <w:r>
        <w:t xml:space="preserve">Erosion is a persistent problem along the Algerian coast. The Oceanographer analyzes sediment transport dynamics to recommend effective engineering solutions, such as breakwaters or artificial reefs, that mitigate erosion without disrupting natural coastal processes. For</w:t>
      </w:r>
      <w:r>
        <w:t xml:space="preserve"> </w:t>
      </w:r>
      <w:r>
        <w:rPr>
          <w:bCs/>
          <w:b/>
        </w:rPr>
        <w:t xml:space="preserve">Algeria Algiers</w:t>
      </w:r>
      <w:r>
        <w:t xml:space="preserve">, where urban sprawl meets the sea, this analysis is vital for preventing property loss and protecting public infrastructure.</w:t>
      </w:r>
    </w:p>
    <w:bookmarkEnd w:id="23"/>
    <w:bookmarkStart w:id="24" w:name="water-quality-and-public-health"/>
    <w:p>
      <w:pPr>
        <w:pStyle w:val="Heading3"/>
      </w:pPr>
      <w:r>
        <w:t xml:space="preserve">3.3 Water Quality and Public Health</w:t>
      </w:r>
    </w:p>
    <w:p>
      <w:pPr>
        <w:pStyle w:val="FirstParagraph"/>
      </w:pPr>
      <w:r>
        <w:t xml:space="preserve">Bathing water quality is crucial for tourism, a key sector for the Algerian economy. The Oceanographer conducts regular biogeochemical analyses to ensure that coastal waters meet international safety standards. By identifying sources of contamination, such as illegal sewage outflows or agricultural runoff, the Oceanographer provides actionable data for regulatory enforcement.</w:t>
      </w:r>
    </w:p>
    <w:bookmarkEnd w:id="24"/>
    <w:bookmarkEnd w:id="25"/>
    <w:bookmarkStart w:id="26" w:name="challenges-and-opportunities-in-algeria"/>
    <w:p>
      <w:pPr>
        <w:pStyle w:val="Heading2"/>
      </w:pPr>
      <w:r>
        <w:t xml:space="preserve">4. Challenges and Opportunities in Algeria</w:t>
      </w:r>
    </w:p>
    <w:p>
      <w:pPr>
        <w:pStyle w:val="FirstParagraph"/>
      </w:pPr>
      <w:r>
        <w:t xml:space="preserve">While the need for oceanographic expertise is clear, several challenges exist in maximizing its potential in</w:t>
      </w:r>
      <w:r>
        <w:t xml:space="preserve"> </w:t>
      </w:r>
      <w:r>
        <w:rPr>
          <w:bCs/>
          <w:b/>
        </w:rPr>
        <w:t xml:space="preserve">Algeria Algiers</w:t>
      </w:r>
      <w:r>
        <w:t xml:space="preserve">. These include the need for advanced technological infrastructure, such as autonomous underwater vehicles (AUVs) and satellite monitoring systems. Additionally, there is a pressing need for enhanced collaboration between academic institutions, government bodies like the Ministry of Higher Education and Scientific Research, and international partners.</w:t>
      </w:r>
    </w:p>
    <w:p>
      <w:pPr>
        <w:pStyle w:val="BodyText"/>
      </w:pPr>
      <w:r>
        <w:t xml:space="preserve">However, significant opportunities exist. The Blue Economy initiative in Africa emphasizes sustainable use of ocean resources. By investing in oceanographic research, Algeria can position itself as a leader in Mediterranean science. This includes developing local capacity by training new generations of Oceanographers who understand both global scientific standards and local contextual needs.</w:t>
      </w:r>
    </w:p>
    <w:bookmarkEnd w:id="26"/>
    <w:bookmarkStart w:id="27" w:name="recommendations-for-policy-integration"/>
    <w:p>
      <w:pPr>
        <w:pStyle w:val="Heading2"/>
      </w:pPr>
      <w:r>
        <w:t xml:space="preserve">5. Recommendations for Policy Integration</w:t>
      </w:r>
    </w:p>
    <w:p>
      <w:pPr>
        <w:pStyle w:val="FirstParagraph"/>
      </w:pPr>
      <w:r>
        <w:t xml:space="preserve">To fully leverage the benefits of oceanographic science, several recommendations are proposed:</w:t>
      </w:r>
    </w:p>
    <w:p>
      <w:pPr>
        <w:numPr>
          <w:ilvl w:val="0"/>
          <w:numId w:val="1001"/>
        </w:numPr>
        <w:pStyle w:val="Compact"/>
      </w:pPr>
      <w:r>
        <w:rPr>
          <w:bCs/>
          <w:b/>
        </w:rPr>
        <w:t xml:space="preserve">Data Sharing Platforms:</w:t>
      </w:r>
      <w:r>
        <w:t xml:space="preserve"> </w:t>
      </w:r>
      <w:r>
        <w:t xml:space="preserve">Establish a national database accessible to researchers and policymakers regarding marine conditions in Algeria.</w:t>
      </w:r>
    </w:p>
    <w:p>
      <w:pPr>
        <w:numPr>
          <w:ilvl w:val="0"/>
          <w:numId w:val="1001"/>
        </w:numPr>
        <w:pStyle w:val="Compact"/>
      </w:pPr>
      <w:r>
        <w:rPr>
          <w:bCs/>
          <w:b/>
        </w:rPr>
        <w:t xml:space="preserve">Interdisciplinary Training:</w:t>
      </w:r>
      <w:r>
        <w:t xml:space="preserve"> </w:t>
      </w:r>
      <w:r>
        <w:t xml:space="preserve">Update university curricula to include climate resilience and urban planning aspects for Oceanographers.</w:t>
      </w:r>
    </w:p>
    <w:p>
      <w:pPr>
        <w:numPr>
          <w:ilvl w:val="0"/>
          <w:numId w:val="1001"/>
        </w:numPr>
        <w:pStyle w:val="Compact"/>
      </w:pPr>
      <w:r>
        <w:rPr>
          <w:bCs/>
          <w:b/>
        </w:rPr>
        <w:t xml:space="preserve">Predictive Modeling:</w:t>
      </w:r>
      <w:r>
        <w:t xml:space="preserve"> </w:t>
      </w:r>
      <w:r>
        <w:t xml:space="preserve">Invest in high-resolution modeling of the Algiers bay to simulate storm surges and pollution events.</w:t>
      </w:r>
    </w:p>
    <w:p>
      <w:pPr>
        <w:numPr>
          <w:ilvl w:val="0"/>
          <w:numId w:val="1001"/>
        </w:numPr>
        <w:pStyle w:val="Compact"/>
      </w:pPr>
      <w:r>
        <w:rPr>
          <w:bCs/>
          <w:b/>
        </w:rPr>
        <w:t xml:space="preserve">Community Engagement:</w:t>
      </w:r>
      <w:r>
        <w:t xml:space="preserve"> </w:t>
      </w:r>
      <w:r>
        <w:t xml:space="preserve">Involve local communities in monitoring programs to raise awareness about marine conservation.</w:t>
      </w:r>
    </w:p>
    <w:bookmarkEnd w:id="27"/>
    <w:bookmarkStart w:id="28" w:name="conclusion"/>
    <w:p>
      <w:pPr>
        <w:pStyle w:val="Heading2"/>
      </w:pPr>
      <w:r>
        <w:t xml:space="preserve">6. Conclusion</w:t>
      </w:r>
    </w:p>
    <w:p>
      <w:pPr>
        <w:pStyle w:val="FirstParagraph"/>
      </w:pPr>
      <w:r>
        <w:t xml:space="preserve">The sustainable development of coastal regions relies heavily on scientific understanding and proactive management. In the specific context of</w:t>
      </w:r>
      <w:r>
        <w:t xml:space="preserve"> </w:t>
      </w:r>
      <w:r>
        <w:rPr>
          <w:bCs/>
          <w:b/>
        </w:rPr>
        <w:t xml:space="preserve">Algeria Algiers</w:t>
      </w:r>
      <w:r>
        <w:t xml:space="preserve">, the Oceanographer stands as a guardian of marine health and a guide for urban resilience. By addressing climate risks, managing pollution, and preserving biodiversity, the Oceanographer contributes directly to the economic stability and environmental integrity of the region.</w:t>
      </w:r>
    </w:p>
    <w:p>
      <w:pPr>
        <w:pStyle w:val="BodyText"/>
      </w:pPr>
      <w:r>
        <w:t xml:space="preserve">As we look toward future conferences on marine science in North Africa, it is imperative that we continue to elevate the profile of oceanographic research. The synergy between scientific inquiry and policy implementation will determine how well regions like</w:t>
      </w:r>
      <w:r>
        <w:t xml:space="preserve"> </w:t>
      </w:r>
      <w:r>
        <w:rPr>
          <w:bCs/>
          <w:b/>
        </w:rPr>
        <w:t xml:space="preserve">Algeria Algiers</w:t>
      </w:r>
      <w:r>
        <w:t xml:space="preserve"> </w:t>
      </w:r>
      <w:r>
        <w:t xml:space="preserve">can navigate the challenges of a changing world. It is not enough to simply observe the ocean; we must actively use our understanding of it to protect our coastlines, communities, and future.</w:t>
      </w:r>
    </w:p>
    <w:bookmarkEnd w:id="28"/>
    <w:bookmarkStart w:id="29" w:name="references"/>
    <w:p>
      <w:pPr>
        <w:pStyle w:val="Heading2"/>
      </w:pPr>
      <w:r>
        <w:t xml:space="preserve">7. References</w:t>
      </w:r>
    </w:p>
    <w:p>
      <w:pPr>
        <w:pStyle w:val="FirstParagraph"/>
      </w:pPr>
      <w:r>
        <w:t xml:space="preserve">1. Ministry of Higher Education and Scientific Research, Algeria. (2023). *National Strategy for Sustainable Development of the Blue Economy*.</w:t>
      </w:r>
      <w:r>
        <w:br/>
      </w:r>
      <w:r>
        <w:t xml:space="preserve">2. United Nations Environment Programme. (2021). *The Mediterranean Action Plan: State of the Environment Report*.</w:t>
      </w:r>
      <w:r>
        <w:br/>
      </w:r>
      <w:r>
        <w:t xml:space="preserve">3. Local Institute of Marine Sciences and Fisheries, Algiers. (2024). *Annual Report on Coastal Erosion in the Metidja Plain*.</w:t>
      </w:r>
      <w:r>
        <w:br/>
      </w:r>
      <w:r>
        <w:t xml:space="preserve">4. International Oceanographic Commission. (2022). *Guidelines for Urban Coastal Management in Semi-Enclosed Seas*.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Oceanographer in Coastal Management: A Focus on Algeria and Algiers</dc:title>
  <dc:creator/>
  <dc:language>en</dc:language>
  <cp:keywords/>
  <dcterms:created xsi:type="dcterms:W3CDTF">2026-07-29T06:11:15Z</dcterms:created>
  <dcterms:modified xsi:type="dcterms:W3CDTF">2026-07-29T06:11:15Z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