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Advancing</w:t>
      </w:r>
      <w:r>
        <w:t xml:space="preserve"> </w:t>
      </w:r>
      <w:r>
        <w:t xml:space="preserve">Marine</w:t>
      </w:r>
      <w:r>
        <w:t xml:space="preserve"> </w:t>
      </w:r>
      <w:r>
        <w:t xml:space="preserve">Science</w:t>
      </w:r>
      <w:r>
        <w:t xml:space="preserve"> </w:t>
      </w:r>
      <w:r>
        <w:t xml:space="preserve">at</w:t>
      </w:r>
      <w:r>
        <w:t xml:space="preserve"> </w:t>
      </w:r>
      <w:r>
        <w:t xml:space="preserve">Australia</w:t>
      </w:r>
      <w:r>
        <w:t xml:space="preserve"> </w:t>
      </w:r>
      <w:r>
        <w:t xml:space="preserve">Sydney</w:t>
      </w:r>
    </w:p>
    <w:bookmarkStart w:id="29" w:name="Xb53da5c9b1d762d1f62f7e5cd3393f1526ebd77"/>
    <w:p>
      <w:pPr>
        <w:pStyle w:val="Heading1"/>
      </w:pPr>
      <w:r>
        <w:t xml:space="preserve">Pioneering Marine Research and Coastal Resilience:</w:t>
      </w:r>
      <w:r>
        <w:br/>
      </w:r>
      <w:r>
        <w:t xml:space="preserve">The Critical Role of the Oceanographer in Australia Sydney</w:t>
      </w:r>
    </w:p>
    <w:p>
      <w:pPr>
        <w:pStyle w:val="FirstParagraph"/>
      </w:pPr>
      <w:r>
        <w:rPr>
          <w:bCs/>
          <w:b/>
        </w:rPr>
        <w:t xml:space="preserve">J. Doe, PhD Candidate</w:t>
      </w:r>
      <w:r>
        <w:br/>
      </w:r>
      <w:r>
        <w:t xml:space="preserve">Institute of Marine Science</w:t>
      </w:r>
      <w:r>
        <w:br/>
      </w:r>
      <w:r>
        <w:t xml:space="preserve">Sydney, Australia</w:t>
      </w:r>
    </w:p>
    <w:bookmarkStart w:id="20" w:name="abstract"/>
    <w:p>
      <w:pPr>
        <w:pStyle w:val="Heading2"/>
      </w:pPr>
      <w:r>
        <w:t xml:space="preserve">Abstract</w:t>
      </w:r>
    </w:p>
    <w:p>
      <w:pPr>
        <w:pStyle w:val="FirstParagraph"/>
      </w:pPr>
      <w:r>
        <w:t xml:space="preserve">This paper examines the multifaceted role of the Oceanographer in the contemporary scientific landscape, with a specific focus on the unique environmental challenges and opportunities presented by Australia Sydney. As a global hub for marine research, this region demands rigorous academic inquiry into coastal dynamics, biodiversity conservation, and climate change mitigation. The oceanographer serves not merely as a data collector but as an integral architect of policy and public understanding regarding marine health. This document argues that the expertise provided by the oceanographer is indispensable for ensuring the sustainability of Sydney’s iconic harbor systems, protecting its coral reefs from thermal stress, and guiding urban development along one of the world's most beautiful coastlines.</w:t>
      </w:r>
    </w:p>
    <w:bookmarkEnd w:id="20"/>
    <w:bookmarkStart w:id="21" w:name="introduction"/>
    <w:p>
      <w:pPr>
        <w:pStyle w:val="Heading2"/>
      </w:pPr>
      <w:r>
        <w:t xml:space="preserve">1. Introduction</w:t>
      </w:r>
    </w:p>
    <w:p>
      <w:pPr>
        <w:pStyle w:val="FirstParagraph"/>
      </w:pPr>
      <w:r>
        <w:t xml:space="preserve">The intersection of land and sea is a dynamic frontier where geological forces, biological ecosystems, and human activities converge. In the context of Australia Sydney, this interface is particularly volatile due to rapid urbanization, population growth, and the escalating impacts of global climate change. The Oceanographer stands at the forefront of understanding these interactions. Unlike general marine biologists or geologists who may focus on singular aspects of the marine environment, an oceanographer synthesizes physical, chemical, biological, and geological data to provide a holistic view of the ocean system.</w:t>
      </w:r>
    </w:p>
    <w:p>
      <w:pPr>
        <w:pStyle w:val="BodyText"/>
      </w:pPr>
      <w:r>
        <w:t xml:space="preserve">Australia Sydney represents a critical case study for modern oceanographic research. As Australia's oldest city and largest port, it faces unique pressures. From the sediment dynamics of Botany Bay to the salinity gradients of Port Jackson (Sydney Harbour), every aspect of this marine environment requires careful monitoring and analysis. This paper explores how the specialized skills of an oceanographer are applied to solve real-world problems in this specific geographic location, highlighting why the presence and leadership of qualified oceanographers are vital for the region’s future.</w:t>
      </w:r>
    </w:p>
    <w:bookmarkEnd w:id="21"/>
    <w:bookmarkStart w:id="22" w:name="the-mandate-of-the-modern-oceanographer"/>
    <w:p>
      <w:pPr>
        <w:pStyle w:val="Heading2"/>
      </w:pPr>
      <w:r>
        <w:t xml:space="preserve">2. The Mandate of the Modern Oceanographer</w:t>
      </w:r>
    </w:p>
    <w:p>
      <w:pPr>
        <w:pStyle w:val="FirstParagraph"/>
      </w:pPr>
      <w:r>
        <w:t xml:space="preserve">The definition of an oceanographer has evolved significantly over the last century. Today, it encompasses several sub-disciplines, including physical oceanography (study of currents and waves), chemical oceanography (composition of seawater), biological oceanography (marine life cycles), and geological oceanography (sea floor structures). In Australia Sydney, these disciplines are not isolated; they are deeply interconnected.</w:t>
      </w:r>
    </w:p>
    <w:p>
      <w:pPr>
        <w:pStyle w:val="BodyText"/>
      </w:pPr>
      <w:r>
        <w:t xml:space="preserve">For instance, a physical oceanographer in Sydney must understand how tidal currents transport pollutants from industrial zones into the harbor. Simultaneously, a chemical oceanographer must analyze how changing pH levels affect the calcification rates of local oyster beds. It is only when an oceanographer integrates these data sets that a comprehensive understanding of ecosystem health emerges. Therefore, the role of the Oceanographer in Australia Sydney is inherently interdisciplinary, requiring collaboration across traditional scientific boundaries to address complex marine issues.</w:t>
      </w:r>
    </w:p>
    <w:bookmarkEnd w:id="22"/>
    <w:bookmarkStart w:id="23" w:name="coastal-erosion-and-urban-planning"/>
    <w:p>
      <w:pPr>
        <w:pStyle w:val="Heading2"/>
      </w:pPr>
      <w:r>
        <w:t xml:space="preserve">3. Coastal Erosion and Urban Planning</w:t>
      </w:r>
    </w:p>
    <w:p>
      <w:pPr>
        <w:pStyle w:val="FirstParagraph"/>
      </w:pPr>
      <w:r>
        <w:t xml:space="preserve">One of the most pressing challenges facing Australia Sydney is coastal erosion. With millions of residents living along the coastline, the stability of beaches such as Bondi, Manly, and Bronte is a matter of public safety and economic concern. The oceanographer plays a pivotal role in predicting erosion patterns by analyzing wave energy distribution, sediment transport rates, and sea-level rise projections.</w:t>
      </w:r>
    </w:p>
    <w:p>
      <w:pPr>
        <w:pStyle w:val="BodyText"/>
      </w:pPr>
      <w:r>
        <w:t xml:space="preserve">In Sydney specifically, the unique geography of sandstone cliffs meeting sandy beaches creates distinct hydrodynamic conditions. An oceanographer utilizes advanced computational modeling to simulate how future storm surges might impact infrastructure. These models are crucial for city planners in Sydney who must decide where to build seawalls, how to replenish sand on beaches, and which areas require evacuation protocols during extreme weather events. Without the precise data provided by an oceanographer, urban planning along the Sydney coast would be based on guesswork rather than scientific evidence.</w:t>
      </w:r>
    </w:p>
    <w:bookmarkEnd w:id="23"/>
    <w:bookmarkStart w:id="24" w:name="water-quality-and-harbor-health"/>
    <w:p>
      <w:pPr>
        <w:pStyle w:val="Heading2"/>
      </w:pPr>
      <w:r>
        <w:t xml:space="preserve">4. Water Quality and Harbor Health</w:t>
      </w:r>
    </w:p>
    <w:p>
      <w:pPr>
        <w:pStyle w:val="FirstParagraph"/>
      </w:pPr>
      <w:r>
        <w:t xml:space="preserve">Sydney Harbour is not only a tourist attraction but also a working port and recreational area for millions of people. Maintaining high water quality standards is essential for public health and tourism revenue. The oceanographer conducts extensive sampling campaigns to monitor nutrient levels, bacterial contamination, and microplastic pollution.</w:t>
      </w:r>
    </w:p>
    <w:p>
      <w:pPr>
        <w:pStyle w:val="BodyText"/>
      </w:pPr>
      <w:r>
        <w:t xml:space="preserve">Recent studies conducted by oceanographers in Australia Sydney have highlighted the impact of urban runoff on the harbor’s ecosystem. By identifying sources of pollution, such as stormwater drains that carry oils and debris from streets into the water, oceanographers have influenced policy changes regarding urban drainage systems. Their findings have led to improved filtration technologies and stricter regulations on industrial waste disposal in the region.</w:t>
      </w:r>
    </w:p>
    <w:bookmarkEnd w:id="24"/>
    <w:bookmarkStart w:id="25" w:name="climate-change-adaptation"/>
    <w:p>
      <w:pPr>
        <w:pStyle w:val="Heading2"/>
      </w:pPr>
      <w:r>
        <w:t xml:space="preserve">5. Climate Change Adaptation</w:t>
      </w:r>
    </w:p>
    <w:p>
      <w:pPr>
        <w:pStyle w:val="FirstParagraph"/>
      </w:pPr>
      <w:r>
        <w:t xml:space="preserve">The effects of climate change are acutely felt in Australia Sydney, particularly through rising sea temperatures and ocean acidification. These changes threaten marine biodiversity, including the delicate kelp forests that provide habitat for countless species. The oceanographer is responsible for long-term monitoring programs that track these environmental shifts.</w:t>
      </w:r>
    </w:p>
    <w:p>
      <w:pPr>
        <w:pStyle w:val="BodyText"/>
      </w:pPr>
      <w:r>
        <w:t xml:space="preserve">In the context of the Great Barrier Reef and nearby reef systems off the coast of Australia Sydney, oceanographers study thermal stress events. By understanding the mechanisms behind coral bleaching, they can develop strategies for reef restoration and resilience building. Furthermore, their research informs national climate policies, providing evidence that guides international agreements on carbon emissions reduction.</w:t>
      </w:r>
    </w:p>
    <w:bookmarkEnd w:id="25"/>
    <w:bookmarkStart w:id="26" w:name="public-engagement-and-education"/>
    <w:p>
      <w:pPr>
        <w:pStyle w:val="Heading2"/>
      </w:pPr>
      <w:r>
        <w:t xml:space="preserve">6. Public Engagement and Education</w:t>
      </w:r>
    </w:p>
    <w:p>
      <w:pPr>
        <w:pStyle w:val="FirstParagraph"/>
      </w:pPr>
      <w:r>
        <w:t xml:space="preserve">Beyond laboratory and fieldwork, the oceanographer in Australia Sydney serves as an educator and advocate for marine conservation. Engaging with local communities, schools, and policymakers is essential to foster a culture of stewardship toward the ocean. Educational programs led by oceanographers help residents understand the importance of protecting local waterways.</w:t>
      </w:r>
    </w:p>
    <w:p>
      <w:pPr>
        <w:pStyle w:val="BodyText"/>
      </w:pPr>
      <w:r>
        <w:t xml:space="preserve">Public lectures at institutions such as the Australian Museum or university seminars in Sydney often feature prominent oceanographers who translate complex scientific data into accessible language. This communication bridge is vital for gaining public support for conservation initiatives and sustainable fishing practices.</w:t>
      </w:r>
    </w:p>
    <w:bookmarkEnd w:id="26"/>
    <w:bookmarkStart w:id="27" w:name="conclusion"/>
    <w:p>
      <w:pPr>
        <w:pStyle w:val="Heading2"/>
      </w:pPr>
      <w:r>
        <w:t xml:space="preserve">7. Conclusion</w:t>
      </w:r>
    </w:p>
    <w:p>
      <w:pPr>
        <w:pStyle w:val="FirstParagraph"/>
      </w:pPr>
      <w:r>
        <w:t xml:space="preserve">The role of the Oceanographer in Australia Sydney is multifaceted and indispensable. From addressing coastal erosion and maintaining water quality to adapting to climate change and educating the public, their contributions are foundational to the region’s environmental sustainability. As global pressures on marine ecosystems continue to intensify, the demand for expert oceanographic insight will only grow.</w:t>
      </w:r>
    </w:p>
    <w:p>
      <w:pPr>
        <w:pStyle w:val="BodyText"/>
      </w:pPr>
      <w:r>
        <w:t xml:space="preserve">Australia Sydney stands as a testament to what can be achieved when scientific expertise is integrated into policy and urban planning. The oceanographer provides the empirical foundation upon which these decisions are built. Future research must continue to expand our understanding of marine systems, ensuring that the waters surrounding Australia Sydney remain vibrant, healthy, and resilient for generations to come.</w:t>
      </w:r>
    </w:p>
    <w:bookmarkEnd w:id="27"/>
    <w:bookmarkStart w:id="28" w:name="references"/>
    <w:p>
      <w:pPr>
        <w:pStyle w:val="Heading2"/>
      </w:pPr>
      <w:r>
        <w:t xml:space="preserve">References</w:t>
      </w:r>
    </w:p>
    <w:p>
      <w:pPr>
        <w:numPr>
          <w:ilvl w:val="0"/>
          <w:numId w:val="1001"/>
        </w:numPr>
        <w:pStyle w:val="Compact"/>
      </w:pPr>
      <w:r>
        <w:t xml:space="preserve">Smyth, D. J., &amp; Lawless, M. (2018). *Coastal Processes in the Greater Sydney Region*. Journal of Australian Coastal Research.</w:t>
      </w:r>
    </w:p>
    <w:p>
      <w:pPr>
        <w:numPr>
          <w:ilvl w:val="0"/>
          <w:numId w:val="1001"/>
        </w:numPr>
        <w:pStyle w:val="Compact"/>
      </w:pPr>
      <w:r>
        <w:t xml:space="preserve">National Oceanic and Atmospheric Administration. (2020). *Climate Change Impacts on Urban Coastlines*. NOAA Technical Reports.</w:t>
      </w:r>
    </w:p>
    <w:p>
      <w:pPr>
        <w:numPr>
          <w:ilvl w:val="0"/>
          <w:numId w:val="1001"/>
        </w:numPr>
        <w:pStyle w:val="Compact"/>
      </w:pPr>
      <w:r>
        <w:t xml:space="preserve">Preston, N., et al. (2019). *Water Quality Monitoring in Port Jackson: A Decade of Data*. Sydney Institute of Marine Science.</w:t>
      </w:r>
    </w:p>
    <w:p>
      <w:pPr>
        <w:numPr>
          <w:ilvl w:val="0"/>
          <w:numId w:val="1001"/>
        </w:numPr>
        <w:pStyle w:val="Compact"/>
      </w:pPr>
      <w:r>
        <w:t xml:space="preserve">Gordon, D., et al. (2021). *Marine Biodiversity and Climate Resilience in Australia*. CSIRO Publishing.</w:t>
      </w:r>
    </w:p>
    <w:p>
      <w:pPr>
        <w:numPr>
          <w:ilvl w:val="0"/>
          <w:numId w:val="1001"/>
        </w:numPr>
        <w:pStyle w:val="Compact"/>
      </w:pPr>
      <w:r>
        <w:t xml:space="preserve">Sydney Harbour Federation Trust. (2022). *Restoring the Health of Sydney’s Waterways*. Annual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Advancing Marine Science at Australia Sydney</dc:title>
  <dc:creator/>
  <dc:language>en</dc:language>
  <cp:keywords/>
  <dcterms:created xsi:type="dcterms:W3CDTF">2026-07-29T13:01:55Z</dcterms:created>
  <dcterms:modified xsi:type="dcterms:W3CDTF">2026-07-29T13:01:55Z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