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Pacific</w:t>
      </w:r>
      <w:r>
        <w:t xml:space="preserve"> </w:t>
      </w:r>
      <w:r>
        <w:t xml:space="preserve">Frontier:</w:t>
      </w:r>
      <w:r>
        <w:t xml:space="preserve"> </w:t>
      </w:r>
      <w:r>
        <w:t xml:space="preserve">Advancements</w:t>
      </w:r>
      <w:r>
        <w:t xml:space="preserve"> </w:t>
      </w:r>
      <w:r>
        <w:t xml:space="preserve">in</w:t>
      </w:r>
      <w:r>
        <w:t xml:space="preserve"> </w:t>
      </w:r>
      <w:r>
        <w:t xml:space="preserve">Oceanographic</w:t>
      </w:r>
      <w:r>
        <w:t xml:space="preserve"> </w:t>
      </w:r>
      <w:r>
        <w:t xml:space="preserve">Research</w:t>
      </w:r>
      <w:r>
        <w:t xml:space="preserve"> </w:t>
      </w:r>
      <w:r>
        <w:t xml:space="preserve">at</w:t>
      </w:r>
      <w:r>
        <w:t xml:space="preserve"> </w:t>
      </w:r>
      <w:r>
        <w:t xml:space="preserve">the</w:t>
      </w:r>
      <w:r>
        <w:t xml:space="preserve"> </w:t>
      </w:r>
      <w:r>
        <w:t xml:space="preserve">Chile</w:t>
      </w:r>
      <w:r>
        <w:t xml:space="preserve"> </w:t>
      </w:r>
      <w:r>
        <w:t xml:space="preserve">Santiago</w:t>
      </w:r>
      <w:r>
        <w:t xml:space="preserve"> </w:t>
      </w:r>
      <w:r>
        <w:t xml:space="preserve">Symposium</w:t>
      </w:r>
    </w:p>
    <w:bookmarkStart w:id="28" w:name="X6bcb82fef34ddb14c5b407a89c41833ecf10396"/>
    <w:p>
      <w:pPr>
        <w:pStyle w:val="Heading1"/>
      </w:pPr>
      <w:r>
        <w:t xml:space="preserve">The Pacific Frontier: Advancements in Oceanographic Research at the Chile Santiago Symposium</w:t>
      </w:r>
    </w:p>
    <w:p>
      <w:pPr>
        <w:pStyle w:val="FirstParagraph"/>
      </w:pPr>
      <w:r>
        <w:rPr>
          <w:bCs/>
          <w:b/>
        </w:rPr>
        <w:t xml:space="preserve">Dr. Elena Vasquez</w:t>
      </w:r>
      <w:r>
        <w:br/>
      </w:r>
      <w:r>
        <w:t xml:space="preserve">Senior Marine Scientist, Institute of Antarctic and Oceanic Studies</w:t>
      </w:r>
      <w:r>
        <w:br/>
      </w:r>
      <w:r>
        <w:t xml:space="preserve">Presented at the International Conference on Marine Sciences</w:t>
      </w:r>
      <w:r>
        <w:br/>
      </w:r>
      <w:r>
        <w:t xml:space="preserve">Location: Santiago, Chile</w:t>
      </w:r>
    </w:p>
    <w:p>
      <w:pPr>
        <w:pStyle w:val="BodyText"/>
      </w:pPr>
      <w:r>
        <w:rPr>
          <w:iCs/>
          <w:i/>
          <w:bCs/>
          <w:b/>
        </w:rPr>
        <w:t xml:space="preserve">Abstract:</w:t>
      </w:r>
      <w:r>
        <w:br/>
      </w:r>
      <w:r>
        <w:t xml:space="preserve">This conference paper explores the critical role of modern oceanography in understanding the complex ecological dynamics of the Southeast Pacific. Specifically, it examines recent findings presented during a pivotal gathering in Chile Santiago, where leading experts convened to discuss climate change impacts on coastal biodiversity. The document highlights how an oceanographer's interdisciplinary approach is essential for addressing environmental challenges unique to this region. By analyzing data from deep-sea surveys and satellite monitoring, we demonstrate the necessity of sustained investment in marine science infrastructure within Chile Santiago and surrounding territories.</w:t>
      </w:r>
    </w:p>
    <w:bookmarkStart w:id="20" w:name="introduction"/>
    <w:p>
      <w:pPr>
        <w:pStyle w:val="Heading2"/>
      </w:pPr>
      <w:r>
        <w:t xml:space="preserve">1. Introduction</w:t>
      </w:r>
    </w:p>
    <w:p>
      <w:pPr>
        <w:pStyle w:val="FirstParagraph"/>
      </w:pPr>
      <w:r>
        <w:t xml:space="preserve">The ocean covers more than seventy percent of our planet, yet it remains one of the least understood environments. In recent years, the focus of global marine research has shifted significantly toward the Southeast Pacific, a region characterized by its unique upwelling systems and high biodiversity. It was within this context that a significant academic and scientific exchange took place in</w:t>
      </w:r>
      <w:r>
        <w:t xml:space="preserve"> </w:t>
      </w:r>
      <w:r>
        <w:rPr>
          <w:bCs/>
          <w:b/>
        </w:rPr>
        <w:t xml:space="preserve">Chile Santiago</w:t>
      </w:r>
      <w:r>
        <w:t xml:space="preserve">, bringing together researchers from across the globe to address pressing environmental issues.</w:t>
      </w:r>
    </w:p>
    <w:p>
      <w:pPr>
        <w:pStyle w:val="BodyText"/>
      </w:pPr>
      <w:r>
        <w:t xml:space="preserve">The city of Santiago, while not a coastal hub itself, serves as the intellectual and administrative heart of Chilean scientific inquiry. Hosting international conferences here allows for a convergence of policy makers, local stakeholders, and academic experts. The theme of this gathering centered on the evolving role of the</w:t>
      </w:r>
      <w:r>
        <w:t xml:space="preserve"> </w:t>
      </w:r>
      <w:r>
        <w:rPr>
          <w:bCs/>
          <w:b/>
        </w:rPr>
        <w:t xml:space="preserve">Oceanographer</w:t>
      </w:r>
      <w:r>
        <w:t xml:space="preserve"> </w:t>
      </w:r>
      <w:r>
        <w:t xml:space="preserve">in an era of rapid environmental change. This paper aims to summarize key insights from these discussions, emphasizing how specialized knowledge contributes to global sustainability goals.</w:t>
      </w:r>
    </w:p>
    <w:bookmarkEnd w:id="20"/>
    <w:bookmarkStart w:id="21" w:name="the-unique-marine-environment-of-chile"/>
    <w:p>
      <w:pPr>
        <w:pStyle w:val="Heading2"/>
      </w:pPr>
      <w:r>
        <w:t xml:space="preserve">2. The Unique Marine Environment of Chile</w:t>
      </w:r>
    </w:p>
    <w:p>
      <w:pPr>
        <w:pStyle w:val="FirstParagraph"/>
      </w:pPr>
      <w:r>
        <w:t xml:space="preserve">To understand the significance of the research presented in</w:t>
      </w:r>
      <w:r>
        <w:t xml:space="preserve"> </w:t>
      </w:r>
      <w:r>
        <w:rPr>
          <w:bCs/>
          <w:b/>
        </w:rPr>
        <w:t xml:space="preserve">Chile Santiago</w:t>
      </w:r>
      <w:r>
        <w:t xml:space="preserve">, one must first appreciate the geographical uniqueness of Chilean waters. Stretching over four thousand kilometers along the western coast, Chile possesses one of the longest coastlines in South America. This vast expanse includes fjords, glaciers, rocky shores, and sandy beaches.</w:t>
      </w:r>
    </w:p>
    <w:p>
      <w:pPr>
        <w:pStyle w:val="BodyText"/>
      </w:pPr>
      <w:r>
        <w:t xml:space="preserve">The Humboldt Current plays a dominant role here. It is a cold-water ocean current that flows northward along the west coast of South America from southern Chile to northern Peru. This current brings nutrient-rich waters to the surface through upwelling, creating one of the most productive marine ecosystems on Earth. For an</w:t>
      </w:r>
      <w:r>
        <w:t xml:space="preserve"> </w:t>
      </w:r>
      <w:r>
        <w:rPr>
          <w:bCs/>
          <w:b/>
        </w:rPr>
        <w:t xml:space="preserve">Oceanographer</w:t>
      </w:r>
      <w:r>
        <w:t xml:space="preserve">, studying this region offers invaluable insights into how cold-water systems regulate global climate and support fisheries that are crucial for local economies.</w:t>
      </w:r>
    </w:p>
    <w:bookmarkEnd w:id="21"/>
    <w:bookmarkStart w:id="22" w:name="the-evolving-role-of-the-oceanographer"/>
    <w:p>
      <w:pPr>
        <w:pStyle w:val="Heading2"/>
      </w:pPr>
      <w:r>
        <w:t xml:space="preserve">3. The Evolving Role of the Oceanographer</w:t>
      </w:r>
    </w:p>
    <w:p>
      <w:pPr>
        <w:pStyle w:val="FirstParagraph"/>
      </w:pPr>
      <w:r>
        <w:t xml:space="preserve">The term "oceanographer" encompasses a broad range of disciplines, including physical, chemical, biological, and geological oceanography. During the symposium in Chile Santiago, it became evident that modern marine science is increasingly interdisciplinary.</w:t>
      </w:r>
    </w:p>
    <w:p>
      <w:pPr>
        <w:numPr>
          <w:ilvl w:val="0"/>
          <w:numId w:val="1001"/>
        </w:numPr>
        <w:pStyle w:val="Compact"/>
      </w:pPr>
      <w:r>
        <w:rPr>
          <w:bCs/>
          <w:b/>
        </w:rPr>
        <w:t xml:space="preserve">Physical Oceanography:</w:t>
      </w:r>
      <w:r>
        <w:t xml:space="preserve"> </w:t>
      </w:r>
      <w:r>
        <w:t xml:space="preserve">Researchers presented data on shifting current patterns due to El Niño Southern Oscillation (ENSO) events. Understanding these fluctuations is vital for predicting weather patterns and managing agricultural resources.</w:t>
      </w:r>
    </w:p>
    <w:p>
      <w:pPr>
        <w:numPr>
          <w:ilvl w:val="0"/>
          <w:numId w:val="1001"/>
        </w:numPr>
        <w:pStyle w:val="Compact"/>
      </w:pPr>
      <w:r>
        <w:rPr>
          <w:bCs/>
          <w:b/>
        </w:rPr>
        <w:t xml:space="preserve">Biological Oceanography:</w:t>
      </w:r>
      <w:r>
        <w:t xml:space="preserve"> </w:t>
      </w:r>
      <w:r>
        <w:t xml:space="preserve">Biologists highlighted the impact of rising sea temperatures on endemic species, such as the Humboldt squid and various penguin colonies. These studies are critical for conservation efforts.</w:t>
      </w:r>
    </w:p>
    <w:p>
      <w:pPr>
        <w:numPr>
          <w:ilvl w:val="0"/>
          <w:numId w:val="1001"/>
        </w:numPr>
        <w:pStyle w:val="Compact"/>
      </w:pPr>
      <w:r>
        <w:rPr>
          <w:bCs/>
          <w:b/>
        </w:rPr>
        <w:t xml:space="preserve">Chemical Oceanography:</w:t>
      </w:r>
      <w:r>
        <w:t xml:space="preserve"> </w:t>
      </w:r>
      <w:r>
        <w:t xml:space="preserve">Analysis of ocean acidification levels in Chilean waters revealed alarming trends that threaten shellfish populations and coral structures.</w:t>
      </w:r>
    </w:p>
    <w:p>
      <w:pPr>
        <w:pStyle w:val="FirstParagraph"/>
      </w:pPr>
      <w:r>
        <w:t xml:space="preserve">The synergy between these disciplines allows an</w:t>
      </w:r>
      <w:r>
        <w:t xml:space="preserve"> </w:t>
      </w:r>
      <w:r>
        <w:rPr>
          <w:bCs/>
          <w:b/>
        </w:rPr>
        <w:t xml:space="preserve">Oceanographer</w:t>
      </w:r>
      <w:r>
        <w:t xml:space="preserve"> </w:t>
      </w:r>
      <w:r>
        <w:t xml:space="preserve">to develop holistic solutions. For instance, understanding the physical movement of water helps explain the distribution of chemical pollutants and biological organisms. This integrated approach was a central theme discussed by delegates in Santiago.</w:t>
      </w:r>
    </w:p>
    <w:bookmarkEnd w:id="22"/>
    <w:bookmarkStart w:id="23" w:name="climate-change-and-coastal-resilience"/>
    <w:p>
      <w:pPr>
        <w:pStyle w:val="Heading2"/>
      </w:pPr>
      <w:r>
        <w:t xml:space="preserve">4. Climate Change and Coastal Resilience</w:t>
      </w:r>
    </w:p>
    <w:p>
      <w:pPr>
        <w:pStyle w:val="FirstParagraph"/>
      </w:pPr>
      <w:r>
        <w:t xml:space="preserve">A major topic at the conference held in Chile Santiago was climate change. The Southeast Pacific is a hotspot for climate variability, making it an ideal laboratory for studying global warming effects. Presenters shared evidence of accelerating ice melt in Patagonia, which contributes to sea-level rise affecting coastal communities.</w:t>
      </w:r>
    </w:p>
    <w:p>
      <w:pPr>
        <w:pStyle w:val="BodyText"/>
      </w:pPr>
      <w:r>
        <w:t xml:space="preserve">An</w:t>
      </w:r>
      <w:r>
        <w:t xml:space="preserve"> </w:t>
      </w:r>
      <w:r>
        <w:rPr>
          <w:bCs/>
          <w:b/>
        </w:rPr>
        <w:t xml:space="preserve">Oceanographer</w:t>
      </w:r>
      <w:r>
        <w:t xml:space="preserve"> </w:t>
      </w:r>
      <w:r>
        <w:t xml:space="preserve">plays a pivotal role in assessing these risks. By modeling future scenarios, scientists can advise governments and local populations on necessary adaptations. The discussions emphasized the need for early warning systems for tsunamis and storm surges, technologies that rely heavily on accurate oceanographic data.</w:t>
      </w:r>
    </w:p>
    <w:p>
      <w:pPr>
        <w:pStyle w:val="BodyText"/>
      </w:pPr>
      <w:r>
        <w:t xml:space="preserve">Furthermore, the social dimension of oceanography was highlighted. It is not enough to collect data; an</w:t>
      </w:r>
      <w:r>
        <w:t xml:space="preserve"> </w:t>
      </w:r>
      <w:r>
        <w:rPr>
          <w:bCs/>
          <w:b/>
        </w:rPr>
        <w:t xml:space="preserve">Oceanographer</w:t>
      </w:r>
      <w:r>
        <w:t xml:space="preserve"> </w:t>
      </w:r>
      <w:r>
        <w:t xml:space="preserve">must communicate findings effectively to policymakers and the public. The venue in Chile Santiago provided a platform for fostering this dialogue between science and society.</w:t>
      </w:r>
    </w:p>
    <w:bookmarkEnd w:id="23"/>
    <w:bookmarkStart w:id="24" w:name="X4e71a32b92e0db504a1e1d6627a66f748cedf8a"/>
    <w:p>
      <w:pPr>
        <w:pStyle w:val="Heading2"/>
      </w:pPr>
      <w:r>
        <w:t xml:space="preserve">5. Technological Innovations in Marine Research</w:t>
      </w:r>
    </w:p>
    <w:p>
      <w:pPr>
        <w:pStyle w:val="FirstParagraph"/>
      </w:pPr>
      <w:r>
        <w:t xml:space="preserve">The conference also showcased cutting-edge technologies employed by today's researchers. Autonomous Underwater Vehicles (AUVs) and gliders are now routinely used to map the seabed with unprecedented precision. These tools allow an</w:t>
      </w:r>
      <w:r>
        <w:t xml:space="preserve"> </w:t>
      </w:r>
      <w:r>
        <w:rPr>
          <w:bCs/>
          <w:b/>
        </w:rPr>
        <w:t xml:space="preserve">Oceanographer</w:t>
      </w:r>
      <w:r>
        <w:t xml:space="preserve"> </w:t>
      </w:r>
      <w:r>
        <w:t xml:space="preserve">to access deep and remote areas without the need for large, expensive ships.</w:t>
      </w:r>
    </w:p>
    <w:p>
      <w:pPr>
        <w:pStyle w:val="BodyText"/>
      </w:pPr>
      <w:r>
        <w:t xml:space="preserve">In Chile Santiago, demonstrations of new sensor technologies were particularly well-received. These sensors can monitor pH levels, temperature, and dissolved oxygen in real-time, providing immediate feedback on ecosystem health. Such advancements enable more responsive management strategies for marine protected areas (MPAs), ensuring that biodiversity is preserved.</w:t>
      </w:r>
    </w:p>
    <w:bookmarkEnd w:id="24"/>
    <w:bookmarkStart w:id="25" w:name="Xcf4a560027b2a7dfda5d18fae3f6c84fd918526"/>
    <w:p>
      <w:pPr>
        <w:pStyle w:val="Heading2"/>
      </w:pPr>
      <w:r>
        <w:t xml:space="preserve">6. Collaboration and International Partnerships</w:t>
      </w:r>
    </w:p>
    <w:p>
      <w:pPr>
        <w:pStyle w:val="FirstParagraph"/>
      </w:pPr>
      <w:r>
        <w:t xml:space="preserve">The success of modern oceanography depends on collaboration. The conference in Chile Santiago reinforced the importance of international partnerships. Data sharing agreements between countries in the Pacific Rim allow for a broader understanding of marine currents and migration patterns that cross national boundaries.</w:t>
      </w:r>
    </w:p>
    <w:p>
      <w:pPr>
        <w:pStyle w:val="BodyText"/>
      </w:pPr>
      <w:r>
        <w:t xml:space="preserve">An</w:t>
      </w:r>
      <w:r>
        <w:t xml:space="preserve"> </w:t>
      </w:r>
      <w:r>
        <w:rPr>
          <w:bCs/>
          <w:b/>
        </w:rPr>
        <w:t xml:space="preserve">Oceanographer</w:t>
      </w:r>
      <w:r>
        <w:t xml:space="preserve"> </w:t>
      </w:r>
      <w:r>
        <w:t xml:space="preserve">today is often part of a global network. Joint expeditions to remote regions, such as the Southern Ocean, require coordinated efforts involving multiple nations. The discussions in Santiago highlighted successful case studies where collaborative research led to significant policy changes regarding fishing quotas and conservation zones.</w:t>
      </w:r>
    </w:p>
    <w:bookmarkEnd w:id="25"/>
    <w:bookmarkStart w:id="26" w:name="conclusion"/>
    <w:p>
      <w:pPr>
        <w:pStyle w:val="Heading2"/>
      </w:pPr>
      <w:r>
        <w:t xml:space="preserve">7. Conclusion</w:t>
      </w:r>
    </w:p>
    <w:p>
      <w:pPr>
        <w:pStyle w:val="FirstParagraph"/>
      </w:pPr>
      <w:r>
        <w:t xml:space="preserve">In conclusion, the advancements presented at this conference underscore the critical importance of oceanography in addressing contemporary environmental challenges. The meeting in Chile Santiago served as a reminder that while our cities may be inland, our future is deeply connected to the sea.</w:t>
      </w:r>
    </w:p>
    <w:p>
      <w:pPr>
        <w:pStyle w:val="BodyText"/>
      </w:pPr>
      <w:r>
        <w:t xml:space="preserve">The role of an</w:t>
      </w:r>
      <w:r>
        <w:t xml:space="preserve"> </w:t>
      </w:r>
      <w:r>
        <w:rPr>
          <w:bCs/>
          <w:b/>
        </w:rPr>
        <w:t xml:space="preserve">Oceanographer</w:t>
      </w:r>
      <w:r>
        <w:t xml:space="preserve"> </w:t>
      </w:r>
      <w:r>
        <w:t xml:space="preserve">has expanded beyond traditional fieldwork to include data analysis, technology development, and policy advising. As we face the uncertainties of climate change, the insights provided by marine science are indispensable. The unique geographical context of Chile offers a microcosm for studying global oceanic processes.</w:t>
      </w:r>
    </w:p>
    <w:p>
      <w:pPr>
        <w:pStyle w:val="BodyText"/>
      </w:pPr>
      <w:r>
        <w:t xml:space="preserve">We call upon academic institutions and government bodies to continue supporting research initiatives in</w:t>
      </w:r>
      <w:r>
        <w:t xml:space="preserve"> </w:t>
      </w:r>
      <w:r>
        <w:rPr>
          <w:bCs/>
          <w:b/>
        </w:rPr>
        <w:t xml:space="preserve">Chile Santiago</w:t>
      </w:r>
      <w:r>
        <w:t xml:space="preserve"> </w:t>
      </w:r>
      <w:r>
        <w:t xml:space="preserve">and beyond. By investing in education, technology, and international cooperation, we can ensure that our oceans remain healthy and resilient for future generations. The knowledge gained from the work of dedicated oceanographers will be key to navigating the complex challenges of the 21st century.</w:t>
      </w:r>
    </w:p>
    <w:bookmarkEnd w:id="26"/>
    <w:bookmarkStart w:id="27" w:name="references"/>
    <w:p>
      <w:pPr>
        <w:pStyle w:val="Heading2"/>
      </w:pPr>
      <w:r>
        <w:t xml:space="preserve">8. References</w:t>
      </w:r>
    </w:p>
    <w:p>
      <w:pPr>
        <w:numPr>
          <w:ilvl w:val="0"/>
          <w:numId w:val="1002"/>
        </w:numPr>
        <w:pStyle w:val="Compact"/>
      </w:pPr>
      <w:r>
        <w:t xml:space="preserve">Morales, C. (2023). *Upwelling Dynamics in the Southeast Pacific*. Journal of Marine Science.</w:t>
      </w:r>
    </w:p>
    <w:p>
      <w:pPr>
        <w:numPr>
          <w:ilvl w:val="0"/>
          <w:numId w:val="1002"/>
        </w:numPr>
        <w:pStyle w:val="Compact"/>
      </w:pPr>
      <w:r>
        <w:t xml:space="preserve">Silva, R., &amp; Torres, A. (2023). *Climate Variability and Coastal Erosion in Chile*. Santiago: University Press.</w:t>
      </w:r>
    </w:p>
    <w:p>
      <w:pPr>
        <w:numPr>
          <w:ilvl w:val="0"/>
          <w:numId w:val="1002"/>
        </w:numPr>
        <w:pStyle w:val="Compact"/>
      </w:pPr>
      <w:r>
        <w:t xml:space="preserve">Garcia, L. (2024). *The Role of Autonomous Vehicles in Deep Sea Exploration*. International Conference Proceedings, Chile Santiago.</w:t>
      </w:r>
    </w:p>
    <w:p>
      <w:pPr>
        <w:numPr>
          <w:ilvl w:val="0"/>
          <w:numId w:val="1002"/>
        </w:numPr>
        <w:pStyle w:val="Compact"/>
      </w:pPr>
      <w:r>
        <w:t xml:space="preserve">Petrov, D., &amp; Smith, J. (2023). *Ocean Acidification Impacts on Southern Hemisphere Fisheries*. Global Environmental Research.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Pacific Frontier: Advancements in Oceanographic Research at the Chile Santiago Symposium</dc:title>
  <dc:creator/>
  <dc:language>en</dc:language>
  <cp:keywords/>
  <dcterms:created xsi:type="dcterms:W3CDTF">2026-07-29T15:02:29Z</dcterms:created>
  <dcterms:modified xsi:type="dcterms:W3CDTF">2026-07-29T15:02:29Z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