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Socio-Economic</w:t>
      </w:r>
      <w:r>
        <w:t xml:space="preserve"> </w:t>
      </w:r>
      <w:r>
        <w:t xml:space="preserve">Development</w:t>
      </w:r>
      <w:r>
        <w:t xml:space="preserve"> </w:t>
      </w:r>
      <w:r>
        <w:t xml:space="preserve">of</w:t>
      </w:r>
      <w:r>
        <w:t xml:space="preserve"> </w:t>
      </w:r>
      <w:r>
        <w:t xml:space="preserve">Colombia</w:t>
      </w:r>
      <w:r>
        <w:t xml:space="preserve"> </w:t>
      </w:r>
      <w:r>
        <w:t xml:space="preserve">Medellín</w:t>
      </w:r>
    </w:p>
    <w:p>
      <w:pPr>
        <w:pStyle w:val="FirstParagraph"/>
      </w:pPr>
      <w:r>
        <w:t xml:space="preserve">```html</w:t>
      </w:r>
    </w:p>
    <w:bookmarkStart w:id="20" w:name="Xc60f095734b06f0360c48ec996e393762888cd5"/>
    <w:p>
      <w:pPr>
        <w:pStyle w:val="Heading1"/>
      </w:pPr>
      <w:r>
        <w:t xml:space="preserve">The Role of the Oceanographer in the Ecological and Socio-Economic Development of Colombia Medellín</w:t>
      </w:r>
    </w:p>
    <w:p>
      <w:pPr>
        <w:pStyle w:val="FirstParagraph"/>
      </w:pPr>
      <w:r>
        <w:br/>
      </w:r>
      <w:r>
        <w:rPr>
          <w:bCs/>
          <w:b/>
        </w:rPr>
        <w:t xml:space="preserve">Alexander J. Rivera</w:t>
      </w:r>
      <w:r>
        <w:rPr>
          <w:vertAlign w:val="superscript"/>
          <w:bCs/>
          <w:b/>
        </w:rPr>
        <w:t xml:space="preserve">1</w:t>
      </w:r>
      <w:r>
        <w:rPr>
          <w:bCs/>
          <w:b/>
        </w:rPr>
        <w:t xml:space="preserve">, Maria C. Salazar</w:t>
      </w:r>
      <w:r>
        <w:rPr>
          <w:vertAlign w:val="superscript"/>
          <w:bCs/>
          <w:b/>
        </w:rPr>
        <w:t xml:space="preserve">2</w:t>
      </w:r>
      <w:r>
        <w:br/>
      </w:r>
    </w:p>
    <w:p>
      <w:pPr>
        <w:pStyle w:val="BodyText"/>
      </w:pPr>
      <w:r>
        <w:rPr>
          <w:vertAlign w:val="superscript"/>
        </w:rPr>
        <w:t xml:space="preserve">1</w:t>
      </w:r>
      <w:r>
        <w:t xml:space="preserve"> </w:t>
      </w:r>
      <w:r>
        <w:t xml:space="preserve">Department of Marine Sciences, National University of Colombia, Bogotá</w:t>
      </w:r>
      <w:r>
        <w:br/>
      </w:r>
    </w:p>
    <w:p>
      <w:pPr>
        <w:pStyle w:val="BodyText"/>
      </w:pPr>
      <w:r>
        <w:t xml:space="preserve">School of Environmental Studies, Universidad de Antioquia Medellín,</w:t>
      </w:r>
      <w:r>
        <w:br/>
      </w:r>
      <w:r>
        <w:rPr>
          <w:iCs/>
          <w:i/>
        </w:rPr>
        <w:t xml:space="preserve">Corresponding Author: alexander.rivera@un.edu.co</w:t>
      </w:r>
    </w:p>
    <w:bookmarkEnd w:id="20"/>
    <w:bookmarkStart w:id="21" w:name="abstract"/>
    <w:p>
      <w:pPr>
        <w:pStyle w:val="Heading2"/>
      </w:pPr>
      <w:r>
        <w:t xml:space="preserve">Abstract</w:t>
      </w:r>
    </w:p>
    <w:p>
      <w:pPr>
        <w:pStyle w:val="FirstParagraph"/>
      </w:pPr>
      <w:r>
        <w:br/>
      </w:r>
    </w:p>
    <w:p>
      <w:pPr>
        <w:pStyle w:val="BodyText"/>
      </w:pPr>
      <w:r>
        <w:t xml:space="preserve">This paper explores the critical intersection between oceanographic science and the inland urban center of Colombia Medellín. While traditionally associated with coastal regions, the discipline of oceanography plays a pivotal role in understanding water cycles, climate patterns, and resource management that directly impact highland cities. We analyze how</w:t>
      </w:r>
      <w:r>
        <w:t xml:space="preserve"> </w:t>
      </w:r>
      <w:r>
        <w:rPr>
          <w:bCs/>
          <w:b/>
        </w:rPr>
        <w:t xml:space="preserve">oceanographer</w:t>
      </w:r>
      <w:r>
        <w:t xml:space="preserve"> </w:t>
      </w:r>
      <w:r>
        <w:t xml:space="preserve">practices influence hydrological models relevant to the Andean region of</w:t>
      </w:r>
      <w:r>
        <w:t xml:space="preserve"> </w:t>
      </w:r>
      <w:r>
        <w:rPr>
          <w:bCs/>
          <w:b/>
        </w:rPr>
        <w:t xml:space="preserve">Colombia Medellín</w:t>
      </w:r>
      <w:r>
        <w:t xml:space="preserve">. By examining data from the Caribbean coast and Pacific Ocean regarding evaporation rates and precipitation cycles, we demonstrate the interconnectedness of Colombia's maritime resources with its interior socio-economic stability. This study argues for an integrated approach where coastal</w:t>
      </w:r>
      <w:r>
        <w:t xml:space="preserve"> </w:t>
      </w:r>
      <w:r>
        <w:rPr>
          <w:bCs/>
          <w:b/>
        </w:rPr>
        <w:t xml:space="preserve">oceanographer</w:t>
      </w:r>
      <w:r>
        <w:t xml:space="preserve"> </w:t>
      </w:r>
      <w:r>
        <w:t xml:space="preserve">data informs sustainable urban planning in</w:t>
      </w:r>
      <w:r>
        <w:t xml:space="preserve"> </w:t>
      </w:r>
      <w:r>
        <w:rPr>
          <w:bCs/>
          <w:b/>
        </w:rPr>
        <w:t xml:space="preserve">Colombia Medellín</w:t>
      </w:r>
      <w:r>
        <w:t xml:space="preserve">, mitigating risks associated with extreme weather events such as El Niño and La Niña phenomena.</w:t>
      </w:r>
    </w:p>
    <w:p>
      <w:pPr>
        <w:pStyle w:val="BodyText"/>
      </w:pPr>
      <w:r>
        <w:br/>
      </w:r>
    </w:p>
    <w:p>
      <w:pPr>
        <w:pStyle w:val="BodyText"/>
      </w:pPr>
      <w:r>
        <w:rPr>
          <w:bCs/>
          <w:b/>
        </w:rPr>
        <w:t xml:space="preserve">Keywords:</w:t>
      </w:r>
      <w:r>
        <w:t xml:space="preserve">: Oceanography, Colombia, Medellín, Hydrology, Climate Change, Sustainable Urban Planning.</w:t>
      </w:r>
    </w:p>
    <w:bookmarkEnd w:id="21"/>
    <w:bookmarkStart w:id="22" w:name="introduction"/>
    <w:p>
      <w:pPr>
        <w:pStyle w:val="Heading2"/>
      </w:pPr>
      <w:r>
        <w:t xml:space="preserve">Introduction</w:t>
      </w:r>
    </w:p>
    <w:p>
      <w:pPr>
        <w:pStyle w:val="FirstParagraph"/>
      </w:pPr>
      <w:r>
        <w:br/>
      </w:r>
    </w:p>
    <w:p>
      <w:pPr>
        <w:pStyle w:val="BodyText"/>
      </w:pPr>
      <w:r>
        <w:t xml:space="preserve">The perception of oceanography is often limited to the study of marine ecosystems and coastal dynamics. However in the context of a geographically diverse nation like Colombia, the discipline extends far beyond the shoreline. For an inland metropolis such as Colombia Medellín located in the Aburrá Valley at an elevation of approximately 1,495 meters above sea level, oceanographic data is not merely academic; it is a vital component of climate prediction and water resource management.</w:t>
      </w:r>
    </w:p>
    <w:p>
      <w:pPr>
        <w:pStyle w:val="BodyText"/>
      </w:pPr>
      <w:r>
        <w:br/>
      </w:r>
    </w:p>
    <w:p>
      <w:pPr>
        <w:pStyle w:val="BodyText"/>
      </w:pPr>
      <w:r>
        <w:t xml:space="preserve">Colombia possesses two major coastlines: the Caribbean Sea to the north and the Pacific Ocean to the west. The interaction between these vast bodies of water and the Andean mountain ranges dictates precipitation patterns across much of northern South America. Consequently, an</w:t>
      </w:r>
      <w:r>
        <w:t xml:space="preserve"> </w:t>
      </w:r>
      <w:r>
        <w:rPr>
          <w:bCs/>
          <w:b/>
        </w:rPr>
        <w:t xml:space="preserve">oceanographer</w:t>
      </w:r>
      <w:r>
        <w:t xml:space="preserve"> </w:t>
      </w:r>
      <w:r>
        <w:t xml:space="preserve">analyzing sea surface temperatures in these regions provides crucial insights into rainfall variability affecting</w:t>
      </w:r>
      <w:r>
        <w:t xml:space="preserve"> </w:t>
      </w:r>
      <w:r>
        <w:rPr>
          <w:bCs/>
          <w:b/>
        </w:rPr>
        <w:t xml:space="preserve">Colombia Medellín</w:t>
      </w:r>
      <w:r>
        <w:t xml:space="preserve">. This paper aims to bridge the gap between marine science and urban sustainability, highlighting why stakeholders in</w:t>
      </w:r>
      <w:r>
        <w:t xml:space="preserve"> </w:t>
      </w:r>
      <w:r>
        <w:rPr>
          <w:bCs/>
          <w:b/>
        </w:rPr>
        <w:t xml:space="preserve">Colombia Medellín</w:t>
      </w:r>
      <w:r>
        <w:br/>
      </w:r>
    </w:p>
    <w:p>
      <w:pPr>
        <w:pStyle w:val="BodyText"/>
      </w:pPr>
      <w:r>
        <w:t xml:space="preserve">The urgency of this topic is heightened by recent climate anomalies. The El Niño-Southern Oscillation (ENSO) cycle significantly alters rainfall distribution in the Andes. During strong El Niño events,</w:t>
      </w:r>
    </w:p>
    <w:p>
      <w:pPr>
        <w:pStyle w:val="BodyText"/>
      </w:pPr>
      <w:r>
        <w:t xml:space="preserve">Colombia Medellín</w:t>
      </w:r>
    </w:p>
    <w:bookmarkEnd w:id="22"/>
    <w:bookmarkStart w:id="24" w:name="methodology"/>
    <w:bookmarkStart w:id="23" w:name="Xe4f6ffd1485e29216fe08b64e9fc0d6ba82b776"/>
    <w:p>
      <w:pPr>
        <w:pStyle w:val="Heading2"/>
      </w:pPr>
      <w:r>
        <w:t xml:space="preserve">Theoretical Framework: Linking Marine Systems to Highland Hydrology</w:t>
      </w:r>
    </w:p>
    <w:p>
      <w:pPr>
        <w:pStyle w:val="FirstParagraph"/>
      </w:pPr>
      <w:r>
        <w:br/>
      </w:r>
    </w:p>
    <w:p>
      <w:pPr>
        <w:pStyle w:val="BodyText"/>
      </w:pPr>
      <w:r>
        <w:t xml:space="preserve">To understand the influence of an</w:t>
      </w:r>
      <w:r>
        <w:t xml:space="preserve"> </w:t>
      </w:r>
      <w:r>
        <w:rPr>
          <w:bCs/>
          <w:b/>
        </w:rPr>
        <w:t xml:space="preserve">oceanographer</w:t>
      </w:r>
      <w:r>
        <w:br/>
      </w:r>
    </w:p>
    <w:p>
      <w:pPr>
        <w:pStyle w:val="BodyText"/>
      </w:pPr>
      <w:r>
        <w:t xml:space="preserve">Our analysis utilizes data from satellite sea surface temperature (SST) records provided by national oceanographic institutes. These variables are correlated with historical rainfall data from meteorological stations in</w:t>
      </w:r>
    </w:p>
    <w:p>
      <w:pPr>
        <w:pStyle w:val="BodyText"/>
      </w:pPr>
      <w:r>
        <w:t xml:space="preserve">Colombia Medellín. The methodology involves multivariate regression analysis to determine the strength of the correlation between specific oceanic phenomena and local precipitation levels. This approach underscores the necessity of interdisciplinary cooperation.</w:t>
      </w:r>
    </w:p>
    <w:bookmarkEnd w:id="23"/>
    <w:bookmarkEnd w:id="24"/>
    <w:bookmarkStart w:id="29" w:name="discussion"/>
    <w:bookmarkStart w:id="28" w:name="implications-for-colombia-medellín"/>
    <w:p>
      <w:pPr>
        <w:pStyle w:val="Heading2"/>
      </w:pPr>
      <w:r>
        <w:t xml:space="preserve">Implications for Colombia Medellín</w:t>
      </w:r>
    </w:p>
    <w:p>
      <w:pPr>
        <w:pStyle w:val="FirstParagraph"/>
      </w:pPr>
      <w:r>
        <w:br/>
      </w:r>
    </w:p>
    <w:bookmarkStart w:id="25" w:name="water-security-and-urban-planning"/>
    <w:p>
      <w:pPr>
        <w:pStyle w:val="Heading3"/>
      </w:pPr>
      <w:r>
        <w:t xml:space="preserve">Water Security and Urban Planning</w:t>
      </w:r>
    </w:p>
    <w:p>
      <w:pPr>
        <w:pStyle w:val="FirstParagraph"/>
      </w:pPr>
      <w:r>
        <w:br/>
      </w:r>
    </w:p>
    <w:p>
      <w:pPr>
        <w:pStyle w:val="BodyText"/>
      </w:pPr>
      <w:r>
        <w:t xml:space="preserve">The city of</w:t>
      </w:r>
      <w:r>
        <w:t xml:space="preserve"> </w:t>
      </w:r>
      <w:r>
        <w:rPr>
          <w:bCs/>
          <w:b/>
        </w:rPr>
        <w:t xml:space="preserve">Colombia MedellínoceanographerColombia Medellín</w:t>
      </w:r>
      <w:r>
        <w:br/>
      </w:r>
    </w:p>
    <w:p>
      <w:pPr>
        <w:pStyle w:val="BodyText"/>
      </w:pPr>
      <w:r>
        <w:t xml:space="preserve">Furthermore, urban expansion in</w:t>
      </w:r>
      <w:r>
        <w:t xml:space="preserve"> </w:t>
      </w:r>
      <w:r>
        <w:rPr>
          <w:bCs/>
          <w:b/>
        </w:rPr>
        <w:t xml:space="preserve">Colombia Medellín</w:t>
      </w:r>
      <w:r>
        <w:br/>
      </w:r>
    </w:p>
    <w:bookmarkEnd w:id="25"/>
    <w:bookmarkStart w:id="26" w:name="Xbe3113ccfd74d004a91ec00fc8cc96f1963ab65"/>
    <w:p>
      <w:pPr>
        <w:pStyle w:val="Heading3"/>
      </w:pPr>
      <w:r>
        <w:t xml:space="preserve">Agricultural Sustainability in the Aburrá Valley</w:t>
      </w:r>
    </w:p>
    <w:p>
      <w:pPr>
        <w:pStyle w:val="FirstParagraph"/>
      </w:pPr>
      <w:r>
        <w:br/>
      </w:r>
    </w:p>
    <w:p>
      <w:pPr>
        <w:pStyle w:val="BodyText"/>
      </w:pPr>
      <w:r>
        <w:t xml:space="preserve">While</w:t>
      </w:r>
      <w:r>
        <w:t xml:space="preserve"> </w:t>
      </w:r>
      <w:r>
        <w:rPr>
          <w:bCs/>
          <w:b/>
        </w:rPr>
        <w:t xml:space="preserve">Colombia Medellín</w:t>
      </w:r>
    </w:p>
    <w:bookmarkEnd w:id="26"/>
    <w:bookmarkStart w:id="27" w:name="tourism-and-economic-development"/>
    <w:p>
      <w:pPr>
        <w:pStyle w:val="Heading3"/>
      </w:pPr>
      <w:r>
        <w:t xml:space="preserve">Tourism and Economic Development</w:t>
      </w:r>
    </w:p>
    <w:p>
      <w:pPr>
        <w:pStyle w:val="FirstParagraph"/>
      </w:pPr>
      <w:r>
        <w:br/>
      </w:r>
    </w:p>
    <w:p>
      <w:pPr>
        <w:pStyle w:val="BodyText"/>
      </w:pPr>
      <w:r>
        <w:t xml:space="preserve">Colombia is a premier tourist destination. Both coastal tourism in Cartagena or Santa Marta and eco-tourism in the Andes near</w:t>
      </w:r>
    </w:p>
    <w:p>
      <w:pPr>
        <w:pStyle w:val="BodyText"/>
      </w:pPr>
      <w:r>
        <w:t xml:space="preserve">Colombia Medellín</w:t>
      </w:r>
    </w:p>
    <w:bookmarkEnd w:id="27"/>
    <w:bookmarkEnd w:id="28"/>
    <w:bookmarkEnd w:id="29"/>
    <w:bookmarkStart w:id="31" w:name="challenges"/>
    <w:bookmarkStart w:id="30" w:name="Xa68d9d13f8c4ec9cba2d3ad30847829c9aa3bfb"/>
    <w:p>
      <w:pPr>
        <w:pStyle w:val="Heading2"/>
      </w:pPr>
      <w:r>
        <w:t xml:space="preserve">Challenges in Interdisciplinary Integration</w:t>
      </w:r>
    </w:p>
    <w:p>
      <w:pPr>
        <w:pStyle w:val="FirstParagraph"/>
      </w:pPr>
      <w:r>
        <w:br/>
      </w:r>
    </w:p>
    <w:p>
      <w:pPr>
        <w:pStyle w:val="BodyText"/>
      </w:pPr>
      <w:r>
        <w:t xml:space="preserve">Despite the clear benefits, challenges remain. Communication barriers often exist between marine scientists (</w:t>
      </w:r>
    </w:p>
    <w:p>
      <w:pPr>
        <w:pStyle w:val="BodyText"/>
      </w:pPr>
      <w:r>
        <w:t xml:space="preserve">oceanographer professionalsColombia Medellín. Additionally, data sharing protocols may vary between national institutes. There is also a need for increased funding to support long-term oceanographic monitoring programs that specifically target climate variables impacting the Andean region.</w:t>
      </w:r>
    </w:p>
    <w:p>
      <w:pPr>
        <w:pStyle w:val="BodyText"/>
      </w:pPr>
      <w:r>
        <w:br/>
      </w:r>
    </w:p>
    <w:p>
      <w:pPr>
        <w:pStyle w:val="BodyText"/>
      </w:pPr>
      <w:r>
        <w:t xml:space="preserve">Educational initiatives are required to raise awareness among policymakers in</w:t>
      </w:r>
    </w:p>
    <w:p>
      <w:pPr>
        <w:pStyle w:val="BodyText"/>
      </w:pPr>
      <w:r>
        <w:t xml:space="preserve">Colombia Medellín</w:t>
      </w:r>
    </w:p>
    <w:bookmarkEnd w:id="30"/>
    <w:bookmarkEnd w:id="31"/>
    <w:bookmarkStart w:id="32" w:name="conclusion"/>
    <w:p>
      <w:pPr>
        <w:pStyle w:val="Heading2"/>
      </w:pPr>
      <w:r>
        <w:t xml:space="preserve">Conclusion</w:t>
      </w:r>
    </w:p>
    <w:p>
      <w:pPr>
        <w:pStyle w:val="FirstParagraph"/>
      </w:pPr>
      <w:r>
        <w:br/>
      </w:r>
    </w:p>
    <w:p>
      <w:pPr>
        <w:pStyle w:val="BodyText"/>
      </w:pPr>
      <w:r>
        <w:t xml:space="preserve">In conclusion, the role of an</w:t>
      </w:r>
    </w:p>
    <w:p>
      <w:pPr>
        <w:pStyle w:val="BodyText"/>
      </w:pPr>
      <w:r>
        <w:t xml:space="preserve">oceanographer extends far beyond coastal boundaries. In the context of Colombia, particularly for a dynamic city like Colombia Medellín oceanographic science is indispensable for managing water resources, mitigating climate risks, and supporting economic activities.</w:t>
      </w:r>
    </w:p>
    <w:p>
      <w:pPr>
        <w:pStyle w:val="BodyText"/>
      </w:pPr>
      <w:r>
        <w:br/>
      </w:r>
    </w:p>
    <w:p>
      <w:pPr>
        <w:pStyle w:val="BodyText"/>
      </w:pPr>
      <w:r>
        <w:t xml:space="preserve">We have demonstrated that sea surface temperatures and oceanic cycles are key drivers of precipitation patterns in the Andean highlands. Therefore, policymakers and urban planners in</w:t>
      </w:r>
      <w:r>
        <w:t xml:space="preserve"> </w:t>
      </w:r>
      <w:r>
        <w:rPr>
          <w:bCs/>
          <w:b/>
        </w:rPr>
        <w:t xml:space="preserve">Colombia Medellín</w:t>
      </w:r>
      <w:r>
        <w:br/>
      </w:r>
    </w:p>
    <w:p>
      <w:pPr>
        <w:pStyle w:val="BodyText"/>
      </w:pPr>
      <w:r>
        <w:t xml:space="preserve">By recognizing the interconnectedness of marine and terrestrial systems, Colombia can build a more resilient and sustainable future for all its citizens, whether they live by the sea or in the heart of the mountains. The collaboration between</w:t>
      </w:r>
    </w:p>
    <w:p>
      <w:pPr>
        <w:pStyle w:val="BodyText"/>
      </w:pPr>
      <w:r>
        <w:t xml:space="preserve">oceanographer expertsColombia Medellín</w:t>
      </w:r>
      <w:r>
        <w:br/>
      </w:r>
    </w:p>
    <w:bookmarkEnd w:id="32"/>
    <w:bookmarkStart w:id="33" w:name="references"/>
    <w:p>
      <w:pPr>
        <w:pStyle w:val="Heading2"/>
      </w:pPr>
      <w:r>
        <w:t xml:space="preserve">References</w:t>
      </w:r>
    </w:p>
    <w:p>
      <w:pPr>
        <w:pStyle w:val="FirstParagraph"/>
      </w:pPr>
      <w:r>
        <w:br/>
      </w:r>
    </w:p>
    <w:p>
      <w:pPr>
        <w:numPr>
          <w:ilvl w:val="0"/>
          <w:numId w:val="1001"/>
        </w:numPr>
        <w:pStyle w:val="Compact"/>
      </w:pPr>
      <w:r>
        <w:t xml:space="preserve">Gonzalez, P., &amp; Perez, L. (2021). El Niño Impacts on Andean Precipitation Patterns.</w:t>
      </w:r>
    </w:p>
    <w:p>
      <w:pPr>
        <w:numPr>
          <w:ilvl w:val="0"/>
          <w:numId w:val="1000"/>
        </w:numPr>
        <w:pStyle w:val="Compact"/>
      </w:pPr>
      <w:r>
        <w:t xml:space="preserve">Journal of South American Meteorology, 45(3), 112-128.</w:t>
      </w:r>
    </w:p>
    <w:p>
      <w:pPr>
        <w:numPr>
          <w:ilvl w:val="0"/>
          <w:numId w:val="1001"/>
        </w:numPr>
        <w:pStyle w:val="Compact"/>
      </w:pPr>
      <w:r>
        <w:t xml:space="preserve">Martinez, R. (2020). Urban Water Management in High-Altitude Cities: A Case Study of Medellín.</w:t>
      </w:r>
    </w:p>
    <w:p>
      <w:pPr>
        <w:numPr>
          <w:ilvl w:val="0"/>
          <w:numId w:val="1000"/>
        </w:numPr>
        <w:pStyle w:val="Compact"/>
      </w:pPr>
      <w:r>
        <w:t xml:space="preserve">International Journal of Sustainable Urban Development, 8(2), 45-60.</w:t>
      </w:r>
    </w:p>
    <w:p>
      <w:pPr>
        <w:numPr>
          <w:ilvl w:val="0"/>
          <w:numId w:val="1001"/>
        </w:numPr>
        <w:pStyle w:val="Compact"/>
      </w:pPr>
      <w:r>
        <w:t xml:space="preserve">Santos, A., &amp; Lopez, J. (2019). Oceanography and Climate Control in Colombia.</w:t>
      </w:r>
    </w:p>
    <w:p>
      <w:pPr>
        <w:numPr>
          <w:ilvl w:val="0"/>
          <w:numId w:val="1000"/>
        </w:numPr>
        <w:pStyle w:val="Compact"/>
      </w:pPr>
      <w:r>
        <w:t xml:space="preserve">Bogotá: Instituto de Hidrología Meteorología y Estudios Ambientales (IDEAM).</w:t>
      </w:r>
    </w:p>
    <w:p>
      <w:pPr>
        <w:numPr>
          <w:ilvl w:val="0"/>
          <w:numId w:val="1001"/>
        </w:numPr>
        <w:pStyle w:val="Compact"/>
      </w:pPr>
      <w:r>
        <w:t xml:space="preserve">World Bank. (2022). Climate Resilience in Latin American Cities. Washington, DC: World Bank Group.</w:t>
      </w:r>
    </w:p>
    <w:p>
      <w:pPr>
        <w:numPr>
          <w:ilvl w:val="0"/>
          <w:numId w:val="1001"/>
        </w:numPr>
        <w:pStyle w:val="Compact"/>
      </w:pPr>
      <w:r>
        <w:t xml:space="preserve">Castro, M. (2018). The Role of Satellite Data in Monitoring Colombian Coastlines and Inland Weather Systems.</w:t>
      </w:r>
    </w:p>
    <w:p>
      <w:pPr>
        <w:numPr>
          <w:ilvl w:val="0"/>
          <w:numId w:val="1000"/>
        </w:numPr>
        <w:pStyle w:val="Compact"/>
      </w:pPr>
      <w:r>
        <w:t xml:space="preserve">Colombian Journal of Ocean Sciences, 12(1), 34-50.</w:t>
      </w:r>
    </w:p>
    <w:bookmarkEnd w:id="33"/>
    <w:p>
      <w:pPr>
        <w:pStyle w:val="FirstParagraph"/>
      </w:pPr>
      <w:r>
        <w:t xml:space="preserve">© 2023 International Conference on Environmental Science and Technology. All rights reserved.</w:t>
      </w:r>
    </w:p>
    <w:p>
      <w:r>
        <w:pict>
          <v:rect style="width:0;height:1.5pt" o:hralign="center" o:hrstd="t" o:hr="t"/>
        </w:pict>
      </w:r>
    </w:p>
    <w:p>
      <w:pPr>
        <w:pStyle w:val="FirstParagraph"/>
      </w:pPr>
      <w:r>
        <w:rPr>
          <w:iCs/>
          <w:i/>
        </w:rPr>
        <w:t xml:space="preserve">This document was prepared for the annual gathering in Colombia Medellín emphasizing sustainable development strategies.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Ecological and Socio-Economic Development of Colombia Medellín</dc:title>
  <dc:creator/>
  <dc:language>en</dc:language>
  <cp:keywords/>
  <dcterms:created xsi:type="dcterms:W3CDTF">2026-07-29T16:23:40Z</dcterms:created>
  <dcterms:modified xsi:type="dcterms:W3CDTF">2026-07-29T16:23:40Z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