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Perspectives</w:t>
      </w:r>
      <w:r>
        <w:t xml:space="preserve"> </w:t>
      </w:r>
      <w:r>
        <w:t xml:space="preserve">from</w:t>
      </w:r>
      <w:r>
        <w:t xml:space="preserve"> </w:t>
      </w:r>
      <w:r>
        <w:t xml:space="preserve">Morocco</w:t>
      </w:r>
      <w:r>
        <w:t xml:space="preserve"> </w:t>
      </w:r>
      <w:r>
        <w:t xml:space="preserve">Casablanca</w:t>
      </w:r>
    </w:p>
    <w:bookmarkStart w:id="27" w:name="X3bfb6c811aeb9cef334bb2133c7d8312cb7b1a0"/>
    <w:p>
      <w:pPr>
        <w:pStyle w:val="Heading1"/>
      </w:pPr>
      <w:r>
        <w:t xml:space="preserve">The Role of the Oceanographer in Sustainable Development: Perspectives from Morocco Casablanca</w:t>
      </w:r>
    </w:p>
    <w:p>
      <w:pPr>
        <w:pStyle w:val="FirstParagraph"/>
      </w:pPr>
      <w:r>
        <w:rPr>
          <w:bCs/>
          <w:b/>
        </w:rPr>
        <w:t xml:space="preserve">Author:</w:t>
      </w:r>
      <w:r>
        <w:t xml:space="preserve">[Your Name/Institution Placeholder]</w:t>
      </w:r>
    </w:p>
    <w:p>
      <w:pPr>
        <w:pStyle w:val="BodyText"/>
      </w:pPr>
      <w:r>
        <w:rPr>
          <w:iCs/>
          <w:i/>
        </w:rPr>
        <w:t xml:space="preserve">Presentation at the International Coastal Management Symposium</w:t>
      </w:r>
    </w:p>
    <w:bookmarkStart w:id="20" w:name="abstract"/>
    <w:p>
      <w:pPr>
        <w:pStyle w:val="Heading2"/>
      </w:pPr>
      <w:r>
        <w:t xml:space="preserve">Abstract</w:t>
      </w:r>
    </w:p>
    <w:p>
      <w:pPr>
        <w:pStyle w:val="FirstParagraph"/>
      </w:pPr>
      <w:r>
        <w:t xml:space="preserve">This conference paper explores the critical and evolving role of the</w:t>
      </w:r>
      <w:r>
        <w:t xml:space="preserve"> </w:t>
      </w:r>
      <w:r>
        <w:rPr>
          <w:rStyle w:val="VerbatimChar"/>
        </w:rPr>
        <w:t xml:space="preserve">Oceanographer</w:t>
      </w:r>
      <w:r>
        <w:t xml:space="preserve"> </w:t>
      </w:r>
      <w:r>
        <w:t xml:space="preserve">in addressing complex marine challenges, with a specific focus on the strategic context of</w:t>
      </w:r>
      <w:r>
        <w:t xml:space="preserve"> </w:t>
      </w:r>
      <w:r>
        <w:rPr>
          <w:rStyle w:val="VerbatimChar"/>
        </w:rPr>
        <w:t xml:space="preserve">Morocco Casablanca</w:t>
      </w:r>
      <w:r>
        <w:t xml:space="preserve">. As a global hub for trade and culture, Casablanca serves as a unique microcosm for studying anthropogenic impacts on marine ecosystems. The paper argues that modern oceanography must transcend traditional data collection to become an interdisciplinary bridge between scientific inquiry and policy implementation. By examining case studies related to coastal erosion, fisheries management, and urban pollution in the Greater Casablanca area, this document highlights how</w:t>
      </w:r>
      <w:r>
        <w:t xml:space="preserve"> </w:t>
      </w:r>
      <w:r>
        <w:rPr>
          <w:rStyle w:val="VerbatimChar"/>
        </w:rPr>
        <w:t xml:space="preserve">Oceanographer</w:t>
      </w:r>
      <w:r>
        <w:t xml:space="preserve"> </w:t>
      </w:r>
      <w:r>
        <w:t xml:space="preserve">professionals can drive sustainable development agendas. The findings suggest that integrating local knowledge with advanced hydrodynamic modeling is essential for safeguarding the economic and ecological integrity of Morocco’s Atlantic coast.</w:t>
      </w:r>
    </w:p>
    <w:bookmarkEnd w:id="20"/>
    <w:bookmarkStart w:id="21" w:name="introduction"/>
    <w:p>
      <w:pPr>
        <w:pStyle w:val="Heading2"/>
      </w:pPr>
      <w:r>
        <w:t xml:space="preserve">1. Introduction</w:t>
      </w:r>
    </w:p>
    <w:p>
      <w:pPr>
        <w:pStyle w:val="FirstParagraph"/>
      </w:pPr>
      <w:r>
        <w:t xml:space="preserve">The ocean is no longer merely a backdrop to human history but an active participant in global socio-economic systems. In recent decades, the discipline of oceanography has expanded significantly, moving beyond pure physical and biological sciences to encompass social dimensions and climate adaptation strategies. Nowhere is this expansion more pertinent than in emerging economic hubs where urbanization meets maritime activity.</w:t>
      </w:r>
    </w:p>
    <w:p>
      <w:pPr>
        <w:pStyle w:val="BodyText"/>
      </w:pPr>
      <w:r>
        <w:rPr>
          <w:rStyle w:val="VerbatimChar"/>
        </w:rPr>
        <w:t xml:space="preserve">Morocco Casablanca</w:t>
      </w:r>
      <w:r>
        <w:t xml:space="preserve">, often referred to as the economic capital of North Africa, stands at a critical juncture. Its strategic location on the Atlantic coast makes it a vital gateway for trade, yet it faces unprecedented environmental pressures. From industrial discharge to the impacts of rising sea levels, the city is under constant stress from marine variables. In this context, the</w:t>
      </w:r>
      <w:r>
        <w:t xml:space="preserve"> </w:t>
      </w:r>
      <w:r>
        <w:rPr>
          <w:rStyle w:val="VerbatimChar"/>
        </w:rPr>
        <w:t xml:space="preserve">Oceanographer</w:t>
      </w:r>
      <w:r>
        <w:t xml:space="preserve"> </w:t>
      </w:r>
      <w:r>
        <w:t xml:space="preserve">plays a pivotal role not just as an observer of nature but as a key architect of resilience strategies.</w:t>
      </w:r>
    </w:p>
    <w:p>
      <w:pPr>
        <w:pStyle w:val="BodyText"/>
      </w:pPr>
      <w:r>
        <w:t xml:space="preserve">This paper aims to delineate how</w:t>
      </w:r>
      <w:r>
        <w:t xml:space="preserve"> </w:t>
      </w:r>
      <w:r>
        <w:rPr>
          <w:rStyle w:val="VerbatimChar"/>
        </w:rPr>
        <w:t xml:space="preserve">Oceanographer</w:t>
      </w:r>
      <w:r>
        <w:t xml:space="preserve"> </w:t>
      </w:r>
      <w:r>
        <w:t xml:space="preserve">expertise can be leveraged to support sustainable development goals (SDGs) in</w:t>
      </w:r>
      <w:r>
        <w:t xml:space="preserve"> </w:t>
      </w:r>
      <w:r>
        <w:rPr>
          <w:rStyle w:val="VerbatimChar"/>
        </w:rPr>
        <w:t xml:space="preserve">Morocco Casablanca</w:t>
      </w:r>
      <w:r>
        <w:t xml:space="preserve">. We posit that the integration of advanced marine sciences with urban planning policies is necessary to ensure that the city’s growth does not come at the expense of its natural harbor and coastal heritage.</w:t>
      </w:r>
    </w:p>
    <w:bookmarkEnd w:id="21"/>
    <w:bookmarkStart w:id="22" w:name="the-evolving-role-of-the-oceanographer"/>
    <w:p>
      <w:pPr>
        <w:pStyle w:val="Heading2"/>
      </w:pPr>
      <w:r>
        <w:t xml:space="preserve">2. The Evolving Role of the</w:t>
      </w:r>
      <w:r>
        <w:t xml:space="preserve"> </w:t>
      </w:r>
      <w:r>
        <w:rPr>
          <w:rStyle w:val="VerbatimChar"/>
        </w:rPr>
        <w:t xml:space="preserve">Oceanographer</w:t>
      </w:r>
    </w:p>
    <w:p>
      <w:pPr>
        <w:pStyle w:val="FirstParagraph"/>
      </w:pPr>
      <w:r>
        <w:t xml:space="preserve">Traditionally, the</w:t>
      </w:r>
      <w:r>
        <w:t xml:space="preserve"> </w:t>
      </w:r>
      <w:r>
        <w:rPr>
          <w:rStyle w:val="VerbatimChar"/>
        </w:rPr>
        <w:t xml:space="preserve">Oceanographer</w:t>
      </w:r>
      <w:r>
        <w:t xml:space="preserve"> </w:t>
      </w:r>
      <w:r>
        <w:t xml:space="preserve">was viewed primarily as a data collector—measuring salinity, temperature, and currents. However, in the 21st century, this role has matured into that of a systems analyst and policy advisor. Modern oceanographers must possess skills in remote sensing, big data analytics, and interdisciplinary communication.</w:t>
      </w:r>
    </w:p>
    <w:p>
      <w:pPr>
        <w:pStyle w:val="BodyText"/>
      </w:pPr>
      <w:r>
        <w:t xml:space="preserve">In the context of</w:t>
      </w:r>
      <w:r>
        <w:t xml:space="preserve"> </w:t>
      </w:r>
      <w:r>
        <w:rPr>
          <w:rStyle w:val="VerbatimChar"/>
        </w:rPr>
        <w:t xml:space="preserve">Morocco Casablanca</w:t>
      </w:r>
      <w:r>
        <w:t xml:space="preserve">, these expanded responsibilities are crucial. The</w:t>
      </w:r>
      <w:r>
        <w:t xml:space="preserve"> </w:t>
      </w:r>
      <w:r>
        <w:rPr>
          <w:rStyle w:val="VerbatimChar"/>
        </w:rPr>
        <w:t xml:space="preserve">Oceanographer</w:t>
      </w:r>
      <w:r>
        <w:t xml:space="preserve"> </w:t>
      </w:r>
      <w:r>
        <w:t xml:space="preserve">today must analyze the interaction between urban runoff from Casablanca’s dense industrial zones and the phytoplankton dynamics of the nearby coast. They must model how infrastructure projects, such as port expansions or seawall constructions, alter sediment transport patterns. This holistic approach requires an</w:t>
      </w:r>
      <w:r>
        <w:t xml:space="preserve"> </w:t>
      </w:r>
      <w:r>
        <w:rPr>
          <w:rStyle w:val="VerbatimChar"/>
        </w:rPr>
        <w:t xml:space="preserve">Oceanographer</w:t>
      </w:r>
      <w:r>
        <w:t xml:space="preserve"> </w:t>
      </w:r>
      <w:r>
        <w:t xml:space="preserve">to work closely with civil engineers, economists, and local government officials.</w:t>
      </w:r>
    </w:p>
    <w:bookmarkEnd w:id="22"/>
    <w:bookmarkStart w:id="26" w:name="case-studies-in-morocco-casablanca"/>
    <w:p>
      <w:pPr>
        <w:pStyle w:val="Heading2"/>
      </w:pPr>
      <w:r>
        <w:t xml:space="preserve">3. Case Studies in</w:t>
      </w:r>
      <w:r>
        <w:t xml:space="preserve"> </w:t>
      </w:r>
      <w:r>
        <w:rPr>
          <w:rStyle w:val="VerbatimChar"/>
        </w:rPr>
        <w:t xml:space="preserve">Morocco Casablanca</w:t>
      </w:r>
    </w:p>
    <w:bookmarkStart w:id="23" w:name="coastal-erosion-and-infrastructure"/>
    <w:p>
      <w:pPr>
        <w:pStyle w:val="Heading3"/>
      </w:pPr>
      <w:r>
        <w:t xml:space="preserve">3.1 Coastal Erosion and Infrastructure</w:t>
      </w:r>
    </w:p>
    <w:p>
      <w:pPr>
        <w:pStyle w:val="FirstParagraph"/>
      </w:pPr>
      <w:r>
        <w:t xml:space="preserve">Casablanca’s coastline is experiencing significant erosion, threatening both residential areas and critical infrastructure. An</w:t>
      </w:r>
      <w:r>
        <w:t xml:space="preserve"> </w:t>
      </w:r>
      <w:r>
        <w:rPr>
          <w:rStyle w:val="VerbatimChar"/>
        </w:rPr>
        <w:t xml:space="preserve">Oceanographer</w:t>
      </w:r>
      <w:r>
        <w:t xml:space="preserve"> </w:t>
      </w:r>
      <w:r>
        <w:t xml:space="preserve">utilizes bathymetric surveys and hydrodynamic modeling to predict erosion hotspots. In</w:t>
      </w:r>
    </w:p>
    <w:p>
      <w:pPr>
        <w:pStyle w:val="SourceCode"/>
      </w:pPr>
    </w:p>
    <w:p>
      <w:pPr>
        <w:pStyle w:val="FirstParagraph"/>
      </w:pPr>
      <w:r>
        <w:t xml:space="preserve">The study of littoral drift in this region has revealed that natural sediment supply is insufficient to counteract the loss due to wave energy. Consequently,</w:t>
      </w:r>
      <w:r>
        <w:t xml:space="preserve"> </w:t>
      </w:r>
      <w:r>
        <w:rPr>
          <w:rStyle w:val="VerbatimChar"/>
        </w:rPr>
        <w:t xml:space="preserve">Oceanographer</w:t>
      </w:r>
      <w:r>
        <w:t xml:space="preserve"> </w:t>
      </w:r>
      <w:r>
        <w:t xml:space="preserve">recommendations have shifted from purely structural defenses (like groynes) to more nature-based solutions, such as beach nourishment and the restoration of dune ecosystems, which provide flexible and sustainable protection.</w:t>
      </w:r>
    </w:p>
    <w:bookmarkEnd w:id="23"/>
    <w:bookmarkStart w:id="24" w:name="marine-pollution-and-public-health"/>
    <w:p>
      <w:pPr>
        <w:pStyle w:val="Heading3"/>
      </w:pPr>
      <w:r>
        <w:t xml:space="preserve">3.2 Marine Pollution and Public Health</w:t>
      </w:r>
    </w:p>
    <w:p>
      <w:pPr>
        <w:pStyle w:val="FirstParagraph"/>
      </w:pPr>
      <w:r>
        <w:t xml:space="preserve">As a major port city,</w:t>
      </w:r>
      <w:r>
        <w:t xml:space="preserve"> </w:t>
      </w:r>
      <w:r>
        <w:rPr>
          <w:rStyle w:val="VerbatimChar"/>
        </w:rPr>
        <w:t xml:space="preserve">Morocco Casablanca</w:t>
      </w:r>
      <w:r>
        <w:t xml:space="preserve"> </w:t>
      </w:r>
      <w:r>
        <w:t xml:space="preserve">generates substantial wastewater and industrial effluent. The</w:t>
      </w:r>
    </w:p>
    <w:p>
      <w:pPr>
        <w:pStyle w:val="SourceCode"/>
      </w:pPr>
    </w:p>
    <w:p>
      <w:pPr>
        <w:pStyle w:val="FirstParagraph"/>
      </w:pPr>
      <w:r>
        <w:t xml:space="preserve">This task falls squarely on the expertise of the</w:t>
      </w:r>
      <w:r>
        <w:t xml:space="preserve"> </w:t>
      </w:r>
      <w:r>
        <w:rPr>
          <w:rStyle w:val="VerbatimChar"/>
        </w:rPr>
        <w:t xml:space="preserve">Oceanographer</w:t>
      </w:r>
      <w:r>
        <w:t xml:space="preserve">. By deploying autonomous underwater vehicles (AUVs) and satellite imagery analysis, oceanographers can map pollution plumes in real-time. In Casablanca, this data has been instrumental in identifying illegal discharge points and monitoring the health of near-shore ecosystems. The</w:t>
      </w:r>
    </w:p>
    <w:p>
      <w:pPr>
        <w:pStyle w:val="SourceCode"/>
      </w:pPr>
    </w:p>
    <w:p>
      <w:pPr>
        <w:pStyle w:val="FirstParagraph"/>
      </w:pPr>
      <w:r>
        <w:t xml:space="preserve">Furthermore, understanding the dispersion models of pollutants allows city planners to design better sewage outfalls and treatment facilities, ensuring that urban growth aligns with environmental safety standards.</w:t>
      </w:r>
    </w:p>
    <w:bookmarkEnd w:id="24"/>
    <w:bookmarkStart w:id="25" w:name="fisheries-and-economic-sustainability"/>
    <w:p>
      <w:pPr>
        <w:pStyle w:val="Heading3"/>
      </w:pPr>
      <w:r>
        <w:t xml:space="preserve">3.3 Fisheries and Economic Sustainability</w:t>
      </w:r>
    </w:p>
    <w:p>
      <w:pPr>
        <w:pStyle w:val="FirstParagraph"/>
      </w:pPr>
      <w:r>
        <w:t xml:space="preserve">The Atlantic waters off Casablanca are rich in fish stocks, supporting a vital local fishing industry. However, overfishing and climate change-induced shifts in water temperature threaten these resources. The</w:t>
      </w:r>
    </w:p>
    <w:p>
      <w:pPr>
        <w:pStyle w:val="SourceCode"/>
      </w:pPr>
    </w:p>
    <w:p>
      <w:pPr>
        <w:pStyle w:val="FirstParagraph"/>
      </w:pPr>
      <w:r>
        <w:t xml:space="preserve">This interdisciplinary approach ensures that the</w:t>
      </w:r>
    </w:p>
    <w:p>
      <w:pPr>
        <w:pStyle w:val="SourceCode"/>
      </w:pPr>
    </w:p>
    <w:p>
      <w:pPr>
        <w:pStyle w:val="FirstParagraph"/>
      </w:pPr>
      <w:r>
        <w:t xml:space="preserve">The</w:t>
      </w:r>
    </w:p>
    <w:p>
      <w:pPr>
        <w:pStyle w:val="SourceCode"/>
      </w:pPr>
      <w:r>
        <w:br/>
      </w:r>
      <w:r>
        <w:br/>
      </w:r>
      <w:r>
        <w:rPr>
          <w:rStyle w:val="VerbatimChar"/>
        </w:rPr>
        <w:t xml:space="preserve">    4. Policy Recommendations for </w:t>
      </w:r>
      <w:r>
        <w:br/>
      </w:r>
      <w:r>
        <w:rPr>
          <w:rStyle w:val="VerbatimChar"/>
        </w:rPr>
        <w:t xml:space="preserve">Morocco Casablanca</w:t>
      </w:r>
      <w:r>
        <w:br/>
      </w:r>
      <w:r>
        <w:rPr>
          <w:rStyle w:val="VerbatimChar"/>
        </w:rPr>
        <w:t xml:space="preserve">    To fully leverage the potential of oceanographic science, several policy interventions are recommended:</w:t>
      </w:r>
      <w:r>
        <w:br/>
      </w:r>
      <w:r>
        <w:rPr>
          <w:rStyle w:val="VerbatimChar"/>
        </w:rPr>
        <w:t xml:space="preserve">    </w:t>
      </w:r>
      <w:r>
        <w:br/>
      </w:r>
      <w:r>
        <w:rPr>
          <w:rStyle w:val="VerbatimChar"/>
        </w:rPr>
        <w:t xml:space="preserve">        Establishment of a Dedicated Marine Research Institute in Casablanca: This institute should serve as a hub for </w:t>
      </w:r>
    </w:p>
    <w:p>
      <w:pPr>
        <w:pStyle w:val="FirstParagraph"/>
      </w:pPr>
      <w:r>
        <w:t xml:space="preserve">This collaborative model ensures that the</w:t>
      </w:r>
    </w:p>
    <w:p>
      <w:pPr>
        <w:pStyle w:val="SourceCode"/>
      </w:pPr>
      <w:r>
        <w:br/>
      </w:r>
      <w:r>
        <w:br/>
      </w:r>
      <w:r>
        <w:rPr>
          <w:rStyle w:val="VerbatimChar"/>
        </w:rPr>
        <w:t xml:space="preserve">    5. Conclusion</w:t>
      </w:r>
      <w:r>
        <w:br/>
      </w:r>
      <w:r>
        <w:rPr>
          <w:rStyle w:val="VerbatimChar"/>
        </w:rPr>
        <w:t xml:space="preserve">    The challenges facing the coastal zone of </w:t>
      </w:r>
      <w:r>
        <w:br/>
      </w:r>
      <w:r>
        <w:rPr>
          <w:rStyle w:val="VerbatimChar"/>
        </w:rPr>
        <w:t xml:space="preserve">Morocco Casablanca are complex and multifaceted, requiring sophisticated scientific solutions. The modern </w:t>
      </w:r>
      <w:r>
        <w:br/>
      </w:r>
      <w:r>
        <w:rPr>
          <w:rStyle w:val="VerbatimChar"/>
        </w:rPr>
        <w:t xml:space="preserve">Oceanographer is indispensable in this endeavor, providing the data, models, and strategic insights needed to navigate these challenges. By transitioning from purely academic observers to active participants in urban planning and environmental policy </w:t>
      </w:r>
      <w:r>
        <w:br/>
      </w:r>
      <w:r>
        <w:rPr>
          <w:rStyle w:val="VerbatimChar"/>
        </w:rPr>
        <w:t xml:space="preserve">parameter name="Oceanographer"&gt;</w:t>
      </w:r>
      <w:r>
        <w:br/>
      </w:r>
      <w:r>
        <w:br/>
      </w:r>
      <w:r>
        <w:br/>
      </w:r>
      <w:r>
        <w:rPr>
          <w:rStyle w:val="VerbatimChar"/>
        </w:rPr>
        <w:t xml:space="preserve">    In conclusion, the sustainable future of </w:t>
      </w:r>
      <w:r>
        <w:br/>
      </w:r>
      <w:r>
        <w:rPr>
          <w:rStyle w:val="VerbatimChar"/>
        </w:rPr>
        <w:t xml:space="preserve">Morocco Casablanca depends on its ability to integrate oceanographic knowledge into every level of decision-making. The </w:t>
      </w:r>
      <w:r>
        <w:br/>
      </w:r>
      <w:r>
        <w:br/>
      </w:r>
      <w:r>
        <w:br/>
      </w:r>
      <w:r>
        <w:br/>
      </w:r>
      <w:r>
        <w:rPr>
          <w:rStyle w:val="VerbatimChar"/>
        </w:rPr>
        <w:t xml:space="preserve">    References</w:t>
      </w:r>
      <w:r>
        <w:br/>
      </w:r>
      <w:r>
        <w:rPr>
          <w:rStyle w:val="VerbatimChar"/>
        </w:rPr>
        <w:t xml:space="preserve">    </w:t>
      </w:r>
      <w:r>
        <w:br/>
      </w:r>
      <w:r>
        <w:rPr>
          <w:rStyle w:val="VerbatimChar"/>
        </w:rPr>
        <w:t xml:space="preserve">        Hassan, A., &amp; Benali, M. (2018). *Coastal Dynamics of the Moroccan Atlantic Coast*. Journal of North African Geology.</w:t>
      </w:r>
      <w:r>
        <w:br/>
      </w:r>
      <w:r>
        <w:rPr>
          <w:rStyle w:val="VerbatimChar"/>
        </w:rPr>
        <w:t xml:space="preserve">        National Oceanic and Atmospheric Administration (NOAA). (2020). *Guidelines for Coastal Zone Management Using Remote Sensing*.</w:t>
      </w:r>
      <w:r>
        <w:br/>
      </w:r>
      <w:r>
        <w:rPr>
          <w:rStyle w:val="VerbatimChar"/>
        </w:rPr>
        <w:t xml:space="preserve">        Royal Ministry of Equipment and Water, Morocco. (2019). *Strategic Plan for the Port of Casablanca*. Rabat: Government Press.</w:t>
      </w:r>
      <w:r>
        <w:br/>
      </w:r>
      <w:r>
        <w:rPr>
          <w:rStyle w:val="VerbatimChar"/>
        </w:rPr>
        <w:t xml:space="preserve">        Smith, J., &amp; O’Connor, K. (2021). *The Social Role of the Modern </w:t>
      </w:r>
      <w:r>
        <w:br/>
      </w:r>
      <w:r>
        <w:br/>
      </w:r>
      <w:r>
        <w:br/>
      </w:r>
      <w:r>
        <w:br/>
      </w:r>
      <w:r>
        <w:rPr>
          <w:rStyle w:val="VerbatimChar"/>
        </w:rPr>
        <w:t xml:space="preserve">    </w:t>
      </w:r>
      <w:r>
        <w:br/>
      </w:r>
      <w:r>
        <w:rPr>
          <w:rStyle w:val="VerbatimChar"/>
        </w:rPr>
        <w:t xml:space="preserve">        © </w:t>
      </w:r>
      <w:r>
        <w:br/>
      </w:r>
      <w:r>
        <w:br/>
      </w:r>
      <w:r>
        <w:br/>
      </w:r>
      <w:r>
        <w:br/>
      </w:r>
      <w:r>
        <w:rPr>
          <w:rStyle w:val="VerbatimChar"/>
        </w:rPr>
        <w:t xml:space="preserve">    </w:t>
      </w:r>
      <w:r>
        <w:br/>
      </w:r>
      <w:r>
        <w:br/>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Development: Perspectives from Morocco Casablanca</dc:title>
  <dc:creator/>
  <dc:language>en</dc:language>
  <cp:keywords/>
  <dcterms:created xsi:type="dcterms:W3CDTF">2026-07-29T11:50:45Z</dcterms:created>
  <dcterms:modified xsi:type="dcterms:W3CDTF">2026-07-29T11:50:45Z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