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Policy</w:t>
      </w:r>
      <w:r>
        <w:t xml:space="preserve"> </w:t>
      </w:r>
      <w:r>
        <w:t xml:space="preserve">in</w:t>
      </w:r>
      <w:r>
        <w:t xml:space="preserve"> </w:t>
      </w:r>
      <w:r>
        <w:t xml:space="preserve">Nigeria: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Abuja</w:t>
      </w:r>
      <w:r>
        <w:t xml:space="preserve"> </w:t>
      </w:r>
      <w:r>
        <w:t xml:space="preserve">Conference</w:t>
      </w:r>
    </w:p>
    <w:bookmarkStart w:id="30" w:name="X1efd3e1892828e932732befb088533419e3accd"/>
    <w:p>
      <w:pPr>
        <w:pStyle w:val="Heading1"/>
      </w:pPr>
      <w:r>
        <w:t xml:space="preserve">Oceanographic Research, Coastal Resilience, and Policy Frameworks in Nigeria Abuja</w:t>
      </w:r>
    </w:p>
    <w:p>
      <w:pPr>
        <w:pStyle w:val="FirstParagraph"/>
      </w:pPr>
      <w:r>
        <w:rPr>
          <w:bCs/>
          <w:b/>
        </w:rPr>
        <w:t xml:space="preserve">Presentation for the National Conference on Environmental Sustainability and Marine Sciences</w:t>
      </w:r>
    </w:p>
    <w:p>
      <w:pPr>
        <w:pStyle w:val="BodyText"/>
      </w:pPr>
      <w:r>
        <w:rPr>
          <w:iCs/>
          <w:i/>
        </w:rPr>
        <w:t xml:space="preserve">Held in Nigeria Abuja | Submitted for Peer Review</w:t>
      </w:r>
    </w:p>
    <w:bookmarkStart w:id="20" w:name="abstract"/>
    <w:p>
      <w:pPr>
        <w:pStyle w:val="Heading2"/>
      </w:pPr>
      <w:r>
        <w:t xml:space="preserve">Abstract</w:t>
      </w:r>
    </w:p>
    <w:p>
      <w:pPr>
        <w:pStyle w:val="FirstParagraph"/>
      </w:pPr>
      <w:r>
        <w:t xml:space="preserve">This paper explores the critical intersection of marine science, economic development, and environmental policy within the context of West Africa. Specifically, it examines how an Oceanographer contributes to national security, food security in Nigeria Abuja’s policy corridors, and regional stability. As coastal erosion threatens millions of livelihoods along Nigeria's 853-kilometer coastline from Lagos to Cameroon, the role of professional oceanographers has never been more urgent. This document argues that bridging the gap between scientific data generated by Oceanographer experts and legislative action in Nigeria Abuja is essential for sustainable development. The paper further discusses recent initiatives presented at conferences hosted in Nigeria Abuja, highlighting how interdisciplinary collaboration can mitigate climate change impacts on marine ecosystems.</w:t>
      </w:r>
    </w:p>
    <w:bookmarkEnd w:id="20"/>
    <w:bookmarkStart w:id="21" w:name="introduction"/>
    <w:p>
      <w:pPr>
        <w:pStyle w:val="Heading2"/>
      </w:pPr>
      <w:r>
        <w:t xml:space="preserve">1. Introduction</w:t>
      </w:r>
    </w:p>
    <w:p>
      <w:pPr>
        <w:pStyle w:val="FirstParagraph"/>
      </w:pPr>
      <w:r>
        <w:t xml:space="preserve">The Atlantic Ocean serves as a vital artery for Nigeria’s economy, facilitating trade, providing resources through fisheries, and supporting energy extraction. However, the sustainability of these activities relies heavily on accurate scientific understanding of marine dynamics. In this context, the profession of an</w:t>
      </w:r>
      <w:r>
        <w:t xml:space="preserve"> </w:t>
      </w:r>
      <w:r>
        <w:rPr>
          <w:bCs/>
          <w:b/>
        </w:rPr>
        <w:t xml:space="preserve">Oceanographer</w:t>
      </w:r>
      <w:r>
        <w:t xml:space="preserve"> </w:t>
      </w:r>
      <w:r>
        <w:t xml:space="preserve">transcends mere academic inquiry; it becomes a cornerstone of national infrastructure planning and disaster risk reduction. Despite the clear benefits, there remains a disconnect between high-level scientific findings and their implementation in government policy.</w:t>
      </w:r>
    </w:p>
    <w:p>
      <w:pPr>
        <w:pStyle w:val="BodyText"/>
      </w:pPr>
      <w:r>
        <w:t xml:space="preserve">This paper posits that regular gatherings in the Federal Capital Territory are crucial for this integration. When an</w:t>
      </w:r>
      <w:r>
        <w:t xml:space="preserve"> </w:t>
      </w:r>
      <w:r>
        <w:rPr>
          <w:bCs/>
          <w:b/>
        </w:rPr>
        <w:t xml:space="preserve">Oceanographer</w:t>
      </w:r>
      <w:r>
        <w:t xml:space="preserve"> </w:t>
      </w:r>
      <w:r>
        <w:t xml:space="preserve">presents data at a major event hosted by Nigeria Abuja, they provide the empirical evidence required to justify budget allocations for coastal protection and sustainable fishing practices. The city of</w:t>
      </w:r>
      <w:r>
        <w:t xml:space="preserve"> </w:t>
      </w:r>
      <w:r>
        <w:rPr>
          <w:bCs/>
          <w:b/>
        </w:rPr>
        <w:t xml:space="preserve">Nigeria Abuja</w:t>
      </w:r>
      <w:r>
        <w:t xml:space="preserve">, as the political heart of the nation, serves as the ideal nexus where scientific discourse meets administrative decision-making.</w:t>
      </w:r>
    </w:p>
    <w:bookmarkEnd w:id="21"/>
    <w:bookmarkStart w:id="22" w:name="Xe5ca2ceacb03ebff68391f4532ad7dfc8941b79"/>
    <w:p>
      <w:pPr>
        <w:pStyle w:val="Heading2"/>
      </w:pPr>
      <w:r>
        <w:t xml:space="preserve">2. The Role of Oceanographers in Coastal Management</w:t>
      </w:r>
    </w:p>
    <w:p>
      <w:pPr>
        <w:pStyle w:val="FirstParagraph"/>
      </w:pPr>
      <w:r>
        <w:t xml:space="preserve">An</w:t>
      </w:r>
      <w:r>
        <w:t xml:space="preserve"> </w:t>
      </w:r>
      <w:r>
        <w:rPr>
          <w:bCs/>
          <w:b/>
        </w:rPr>
        <w:t xml:space="preserve">Oceanographer</w:t>
      </w:r>
      <w:r>
        <w:t xml:space="preserve"> </w:t>
      </w:r>
      <w:r>
        <w:t xml:space="preserve">studies physical, biological, and chemical components of the ocean. In Nigeria, this includes monitoring sea-level rise, analyzing sediment transport along the Niger Delta coastlines, and assessing the health of coral reefs in offshore reserves. For decades, coastal erosion has been a silent crisis in states like Lagos, Edo (specifically Badagry), Bayelsa, and Delta.</w:t>
      </w:r>
    </w:p>
    <w:p>
      <w:pPr>
        <w:pStyle w:val="BodyText"/>
      </w:pPr>
      <w:r>
        <w:t xml:space="preserve">Without accurate bathymetric charts provided by an</w:t>
      </w:r>
      <w:r>
        <w:t xml:space="preserve"> </w:t>
      </w:r>
      <w:r>
        <w:rPr>
          <w:bCs/>
          <w:b/>
        </w:rPr>
        <w:t xml:space="preserve">Oceanographer</w:t>
      </w:r>
      <w:r>
        <w:t xml:space="preserve">, engineering projects designed to combat erosion often fail because they do not account for complex tidal currents. Recent studies presented in forums organized within Nigeria Abuja indicate that up to 20% of Lagos’ landmass could be lost to the sea within the next decade if corrective measures are not taken. These projections are derived solely from hydrodynamic modeling performed by marine scientists.</w:t>
      </w:r>
    </w:p>
    <w:bookmarkEnd w:id="22"/>
    <w:bookmarkStart w:id="23" w:name="X865fe716eec9f562eeaecbf00e84897c3fb8bbd"/>
    <w:p>
      <w:pPr>
        <w:pStyle w:val="Heading2"/>
      </w:pPr>
      <w:r>
        <w:t xml:space="preserve">3. Bridging Science and Policy in Nigeria Abuja</w:t>
      </w:r>
    </w:p>
    <w:p>
      <w:pPr>
        <w:pStyle w:val="FirstParagraph"/>
      </w:pPr>
      <w:r>
        <w:t xml:space="preserve">The challenge lies in translation. Scientific jargon often alienates policymakers who require actionable insights rather than raw data sets. This is where the strategic location of a conference in</w:t>
      </w:r>
      <w:r>
        <w:t xml:space="preserve"> </w:t>
      </w:r>
      <w:r>
        <w:rPr>
          <w:bCs/>
          <w:b/>
        </w:rPr>
        <w:t xml:space="preserve">Nigeria Abuja</w:t>
      </w:r>
      <w:r>
        <w:t xml:space="preserve"> </w:t>
      </w:r>
      <w:r>
        <w:t xml:space="preserve">becomes pivotal. By convening stakeholders, including members of the National Assembly, ministers from the Ministry of Environment, and lead scientists (specifically an</w:t>
      </w:r>
      <w:r>
        <w:t xml:space="preserve"> </w:t>
      </w:r>
      <w:r>
        <w:rPr>
          <w:bCs/>
          <w:b/>
        </w:rPr>
        <w:t xml:space="preserve">Oceanographer</w:t>
      </w:r>
      <w:r>
        <w:t xml:space="preserve">), these conferences facilitate direct dialogue.</w:t>
      </w:r>
    </w:p>
    <w:p>
      <w:pPr>
        <w:pStyle w:val="BodyText"/>
      </w:pPr>
      <w:r>
        <w:t xml:space="preserve">In recent years, several symposia held in Nigeria Abuja have successfully demonstrated this model. During these events, an</w:t>
      </w:r>
      <w:r>
        <w:t xml:space="preserve"> </w:t>
      </w:r>
      <w:r>
        <w:rPr>
          <w:bCs/>
          <w:b/>
        </w:rPr>
        <w:t xml:space="preserve">Oceanographer</w:t>
      </w:r>
      <w:r>
        <w:t xml:space="preserve"> </w:t>
      </w:r>
      <w:r>
        <w:t xml:space="preserve">explains the socio-economic implications of declining fish stocks due to ocean acidification and illegal trawling. The presence of such expert testimony ensures that proposed bills regarding marine protected areas are grounded in reality rather than political expediency.</w:t>
      </w:r>
    </w:p>
    <w:bookmarkEnd w:id="23"/>
    <w:bookmarkStart w:id="24" w:name="economic-implications-and-food-security"/>
    <w:p>
      <w:pPr>
        <w:pStyle w:val="Heading2"/>
      </w:pPr>
      <w:r>
        <w:t xml:space="preserve">4. Economic Implications and Food Security</w:t>
      </w:r>
    </w:p>
    <w:p>
      <w:pPr>
        <w:pStyle w:val="FirstParagraph"/>
      </w:pPr>
      <w:r>
        <w:t xml:space="preserve">Nigeria’s population is projected to exceed 400 million by 2050, making food security a paramount concern. The ocean provides a significant portion of the protein intake for Nigerians. However, overfishing and habitat destruction threaten this supply chain. An</w:t>
      </w:r>
      <w:r>
        <w:t xml:space="preserve"> </w:t>
      </w:r>
      <w:r>
        <w:rPr>
          <w:bCs/>
          <w:b/>
        </w:rPr>
        <w:t xml:space="preserve">Oceanographer</w:t>
      </w:r>
      <w:r>
        <w:t xml:space="preserve"> </w:t>
      </w:r>
      <w:r>
        <w:t xml:space="preserve">plays a crucial role in identifying sustainable fishing zones and recommending seasonal closures to allow stock recovery.</w:t>
      </w:r>
    </w:p>
    <w:p>
      <w:pPr>
        <w:pStyle w:val="BodyText"/>
      </w:pPr>
      <w:r>
        <w:t xml:space="preserve">When these recommendations are disseminated through conferences organized in Nigeria Abuja, they can lead to standardized regulations across all coastal states. For instance, if an</w:t>
      </w:r>
      <w:r>
        <w:t xml:space="preserve"> </w:t>
      </w:r>
      <w:r>
        <w:rPr>
          <w:bCs/>
          <w:b/>
        </w:rPr>
        <w:t xml:space="preserve">Oceanographer</w:t>
      </w:r>
      <w:r>
        <w:t xml:space="preserve"> </w:t>
      </w:r>
      <w:r>
        <w:t xml:space="preserve">identifies a critical spawning ground off the coast of Rivers State, policy makers in Nigeria Abuja can enact federal laws protecting that area, preventing localized over-exploitation that affects the entire ecosystem.</w:t>
      </w:r>
    </w:p>
    <w:bookmarkEnd w:id="24"/>
    <w:bookmarkStart w:id="25" w:name="climate-change-and-disaster-mitigation"/>
    <w:p>
      <w:pPr>
        <w:pStyle w:val="Heading2"/>
      </w:pPr>
      <w:r>
        <w:t xml:space="preserve">5. Climate Change and Disaster Mitigation</w:t>
      </w:r>
    </w:p>
    <w:p>
      <w:pPr>
        <w:pStyle w:val="FirstParagraph"/>
      </w:pPr>
      <w:r>
        <w:t xml:space="preserve">The Niger Delta region is particularly vulnerable to climate-induced disasters. Storm surges, exacerbated by rising sea levels, threaten both urban centers and rural communities alike. An</w:t>
      </w:r>
      <w:r>
        <w:t xml:space="preserve"> </w:t>
      </w:r>
      <w:r>
        <w:rPr>
          <w:bCs/>
          <w:b/>
        </w:rPr>
        <w:t xml:space="preserve">Oceanographer</w:t>
      </w:r>
      <w:r>
        <w:t xml:space="preserve"> </w:t>
      </w:r>
      <w:r>
        <w:t xml:space="preserve">utilizes satellite imagery and in-situ measurements to predict these events with greater accuracy. Early warning systems rely on the real-time analysis provided by marine science experts.</w:t>
      </w:r>
    </w:p>
    <w:p>
      <w:pPr>
        <w:pStyle w:val="BodyText"/>
      </w:pPr>
      <w:r>
        <w:t xml:space="preserve">Conferences held in Nigeria Abuja serve as platforms for reviewing disaster preparedness protocols. By inviting an</w:t>
      </w:r>
      <w:r>
        <w:t xml:space="preserve"> </w:t>
      </w:r>
      <w:r>
        <w:rPr>
          <w:bCs/>
          <w:b/>
        </w:rPr>
        <w:t xml:space="preserve">Oceanographer</w:t>
      </w:r>
      <w:r>
        <w:t xml:space="preserve"> </w:t>
      </w:r>
      <w:r>
        <w:t xml:space="preserve">to address emergency management planners, authorities can refine evacuation routes and reinforce infrastructure based on predicted flood levels. This proactive approach saves lives and reduces economic losses associated with natural disasters.</w:t>
      </w:r>
    </w:p>
    <w:bookmarkEnd w:id="25"/>
    <w:bookmarkStart w:id="26" w:name="X1cd8085c067f77335374c4b8e5dedc12e433382"/>
    <w:p>
      <w:pPr>
        <w:pStyle w:val="Heading2"/>
      </w:pPr>
      <w:r>
        <w:t xml:space="preserve">6. Challenges Facing Marine Science in Nigeria</w:t>
      </w:r>
    </w:p>
    <w:p>
      <w:pPr>
        <w:pStyle w:val="FirstParagraph"/>
      </w:pPr>
      <w:r>
        <w:t xml:space="preserve">Despite the clear need for expertise, several challenges hinder the effective deployment of an</w:t>
      </w:r>
      <w:r>
        <w:t xml:space="preserve"> </w:t>
      </w:r>
      <w:r>
        <w:rPr>
          <w:bCs/>
          <w:b/>
        </w:rPr>
        <w:t xml:space="preserve">Oceanographer</w:t>
      </w:r>
      <w:r>
        <w:t xml:space="preserve">. Funding remains a significant barrier, with limited budgetary support for marine research institutions compared to other sectors like oil and gas exploration. Furthermore, there is often a lack of modern equipment necessary for deep-sea exploration.</w:t>
      </w:r>
    </w:p>
    <w:p>
      <w:pPr>
        <w:pStyle w:val="BodyText"/>
      </w:pPr>
      <w:r>
        <w:t xml:space="preserve">Additionally, brain drain poses a threat; many highly trained</w:t>
      </w:r>
      <w:r>
        <w:t xml:space="preserve"> </w:t>
      </w:r>
      <w:r>
        <w:rPr>
          <w:bCs/>
          <w:b/>
        </w:rPr>
        <w:t xml:space="preserve">Oceanographer</w:t>
      </w:r>
      <w:r>
        <w:t xml:space="preserve">s seek opportunities abroad due to better funding and facilities. To reverse this trend, conferences in Nigeria Abuja must emphasize career development opportunities and highlight the national importance of domestic marine research. By showcasing successful case studies where an</w:t>
      </w:r>
      <w:r>
        <w:t xml:space="preserve"> </w:t>
      </w:r>
      <w:r>
        <w:rPr>
          <w:bCs/>
          <w:b/>
        </w:rPr>
        <w:t xml:space="preserve">Oceanographer</w:t>
      </w:r>
      <w:r>
        <w:t xml:space="preserve">’s work directly benefited communities in Nigeria Abuja’s vicinity or beyond, the government can incentivize retention.</w:t>
      </w:r>
    </w:p>
    <w:bookmarkEnd w:id="26"/>
    <w:bookmarkStart w:id="27" w:name="recommendations"/>
    <w:p>
      <w:pPr>
        <w:pStyle w:val="Heading2"/>
      </w:pPr>
      <w:r>
        <w:t xml:space="preserve">7. Recommendations</w:t>
      </w:r>
    </w:p>
    <w:p>
      <w:pPr>
        <w:pStyle w:val="FirstParagraph"/>
      </w:pPr>
      <w:r>
        <w:t xml:space="preserve">To maximize the impact of oceanographic research on national policy, we propose the following actions:</w:t>
      </w:r>
    </w:p>
    <w:p>
      <w:pPr>
        <w:numPr>
          <w:ilvl w:val="0"/>
          <w:numId w:val="1001"/>
        </w:numPr>
        <w:pStyle w:val="Compact"/>
      </w:pPr>
      <w:r>
        <w:rPr>
          <w:bCs/>
          <w:b/>
        </w:rPr>
        <w:t xml:space="preserve">Institutionalize Expert Testimony:</w:t>
      </w:r>
    </w:p>
    <w:p>
      <w:pPr>
        <w:numPr>
          <w:ilvl w:val="0"/>
          <w:numId w:val="1001"/>
        </w:numPr>
        <w:pStyle w:val="Compact"/>
      </w:pPr>
      <w:r>
        <w:rPr>
          <w:bCs/>
          <w:b/>
        </w:rPr>
        <w:t xml:space="preserve">Enhance Data Sharing Platforms:</w:t>
      </w:r>
    </w:p>
    <w:p>
      <w:pPr>
        <w:numPr>
          <w:ilvl w:val="0"/>
          <w:numId w:val="1001"/>
        </w:numPr>
        <w:pStyle w:val="Compact"/>
      </w:pPr>
      <w:r>
        <w:rPr>
          <w:bCs/>
          <w:b/>
        </w:rPr>
        <w:t xml:space="preserve">Increase Funding for Marine Sciences:</w:t>
      </w:r>
    </w:p>
    <w:p>
      <w:pPr>
        <w:numPr>
          <w:ilvl w:val="0"/>
          <w:numId w:val="1001"/>
        </w:numPr>
        <w:pStyle w:val="Compact"/>
      </w:pPr>
      <w:r>
        <w:rPr>
          <w:bCs/>
          <w:b/>
        </w:rPr>
        <w:t xml:space="preserve">Promote Interdisciplinary Conferences:</w:t>
      </w:r>
    </w:p>
    <w:bookmarkEnd w:id="27"/>
    <w:bookmarkStart w:id="28" w:name="conclusion"/>
    <w:p>
      <w:pPr>
        <w:pStyle w:val="Heading2"/>
      </w:pPr>
      <w:r>
        <w:t xml:space="preserve">8. Conclusion</w:t>
      </w:r>
    </w:p>
    <w:p>
      <w:pPr>
        <w:pStyle w:val="FirstParagraph"/>
      </w:pPr>
      <w:r>
        <w:t xml:space="preserve">The sustainable development of Nigeria relies heavily on the health of its marine environments. As the nation looks toward a future defined by climate resilience and economic diversification, the role of an</w:t>
      </w:r>
      <w:r>
        <w:t xml:space="preserve"> </w:t>
      </w:r>
      <w:r>
        <w:rPr>
          <w:bCs/>
          <w:b/>
        </w:rPr>
        <w:t xml:space="preserve">Oceanographer</w:t>
      </w:r>
      <w:r>
        <w:t xml:space="preserve"> </w:t>
      </w:r>
      <w:r>
        <w:t xml:space="preserve">cannot be overstated. They provide the essential knowledge required to navigate the complex challenges posed by our changing oceans.</w:t>
      </w:r>
    </w:p>
    <w:p>
      <w:pPr>
        <w:pStyle w:val="BodyText"/>
      </w:pPr>
      <w:r>
        <w:t xml:space="preserve">Furthermore, cities like Nigeria Abuja must continue to serve as hubs for dialogue and policy formulation. By ensuring that scientific voices are heard in these high-level conferences, we can bridge the gap between theory and practice. Ultimately, empowering an Oceanographer with the tools they need and listening to their findings in Nigeria Abuja will lead to stronger coastlines, healthier ecosystems, and a more secure future for all Nigerians.</w:t>
      </w:r>
    </w:p>
    <w:bookmarkEnd w:id="28"/>
    <w:bookmarkStart w:id="29" w:name="references"/>
    <w:p>
      <w:pPr>
        <w:pStyle w:val="Heading2"/>
      </w:pPr>
      <w:r>
        <w:t xml:space="preserve">References</w:t>
      </w:r>
    </w:p>
    <w:p>
      <w:pPr>
        <w:pStyle w:val="FirstParagraph"/>
      </w:pPr>
      <w:r>
        <w:rPr>
          <w:iCs/>
          <w:i/>
        </w:rPr>
        <w:t xml:space="preserve">(Note: References are simulated for the purpose of this conference paper format)</w:t>
      </w:r>
    </w:p>
    <w:p>
      <w:pPr>
        <w:numPr>
          <w:ilvl w:val="0"/>
          <w:numId w:val="1002"/>
        </w:numPr>
        <w:pStyle w:val="Compact"/>
      </w:pPr>
      <w:r>
        <w:t xml:space="preserve">National Oceanic and Atmospheric Administration (NOAA). (2023). *Global Sea Level Rise Trends*.</w:t>
      </w:r>
    </w:p>
    <w:p>
      <w:pPr>
        <w:numPr>
          <w:ilvl w:val="0"/>
          <w:numId w:val="1002"/>
        </w:numPr>
        <w:pStyle w:val="Compact"/>
      </w:pPr>
      <w:r>
        <w:t xml:space="preserve">Federal Ministry of Environment, Nigeria Abuja. (2024). *National Policy on Coastal Protection and Management*.</w:t>
      </w:r>
    </w:p>
    <w:p>
      <w:pPr>
        <w:numPr>
          <w:ilvl w:val="0"/>
          <w:numId w:val="1002"/>
        </w:numPr>
        <w:pStyle w:val="Compact"/>
      </w:pPr>
      <w:r>
        <w:t xml:space="preserve">Okafor, Y. C., &amp; Smith, J. R. (2023). "Impact of Erosion on Lagos Infrastructure: A Study by a Lead Oceanographer." *Journal of West African Marine Sciences*, 15(2), 45-60.</w:t>
      </w:r>
    </w:p>
    <w:p>
      <w:pPr>
        <w:numPr>
          <w:ilvl w:val="0"/>
          <w:numId w:val="1002"/>
        </w:numPr>
        <w:pStyle w:val="Compact"/>
      </w:pPr>
      <w:r>
        <w:t xml:space="preserve">United Nations University Institute for Water, Environment and Health. (2022). *Sustainable Fisheries in the Gulf of Guinea*.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Policy in Nigeria: The Role of the Abuja Conference</dc:title>
  <dc:creator/>
  <dc:language>en</dc:language>
  <cp:keywords/>
  <dcterms:created xsi:type="dcterms:W3CDTF">2026-07-30T06:17:02Z</dcterms:created>
  <dcterms:modified xsi:type="dcterms:W3CDTF">2026-07-30T06:17:02Z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