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Sustainable</w:t>
      </w:r>
      <w:r>
        <w:t xml:space="preserve"> </w:t>
      </w:r>
      <w:r>
        <w:t xml:space="preserve">Marine</w:t>
      </w:r>
      <w:r>
        <w:t xml:space="preserve"> </w:t>
      </w:r>
      <w:r>
        <w:t xml:space="preserve">Management:</w:t>
      </w:r>
      <w:r>
        <w:t xml:space="preserve"> </w:t>
      </w:r>
      <w:r>
        <w:t xml:space="preserve">Perspectives</w:t>
      </w:r>
      <w:r>
        <w:t xml:space="preserve"> </w:t>
      </w:r>
      <w:r>
        <w:t xml:space="preserve">from</w:t>
      </w:r>
      <w:r>
        <w:t xml:space="preserve"> </w:t>
      </w:r>
      <w:r>
        <w:t xml:space="preserve">Tanzania</w:t>
      </w:r>
      <w:r>
        <w:t xml:space="preserve"> </w:t>
      </w:r>
      <w:r>
        <w:t xml:space="preserve">Dar</w:t>
      </w:r>
      <w:r>
        <w:t xml:space="preserve"> </w:t>
      </w:r>
      <w:r>
        <w:t xml:space="preserve">es</w:t>
      </w:r>
      <w:r>
        <w:t xml:space="preserve"> </w:t>
      </w:r>
      <w:r>
        <w:t xml:space="preserve">Salaam</w:t>
      </w:r>
    </w:p>
    <w:bookmarkStart w:id="31" w:name="X74369a455b4408fb25346bab8d63024f9b3150c"/>
    <w:p>
      <w:pPr>
        <w:pStyle w:val="Heading1"/>
      </w:pPr>
      <w:r>
        <w:t xml:space="preserve">The Role of the Oceanographer in Sustainable Marine Management and Climate Resilience</w:t>
      </w:r>
    </w:p>
    <w:p>
      <w:pPr>
        <w:pStyle w:val="FirstParagraph"/>
      </w:pPr>
      <w:r>
        <w:t xml:space="preserve">Dr. Amina J. Hassan</w:t>
      </w:r>
      <w:r>
        <w:br/>
      </w:r>
      <w:r>
        <w:t xml:space="preserve">Department of Marine Sciences, University of Dar es Salaam</w:t>
      </w:r>
      <w:r>
        <w:br/>
      </w:r>
      <w:r>
        <w:t xml:space="preserve">Tanzania Dar es Salaam</w:t>
      </w:r>
    </w:p>
    <w:bookmarkStart w:id="20" w:name="abstract"/>
    <w:p>
      <w:pPr>
        <w:pStyle w:val="Heading2"/>
      </w:pPr>
      <w:r>
        <w:t xml:space="preserve">Abstract</w:t>
      </w:r>
    </w:p>
    <w:p>
      <w:pPr>
        <w:pStyle w:val="FirstParagraph"/>
      </w:pPr>
      <w:r>
        <w:t xml:space="preserve">The coastal regions of East Africa face unprecedented challenges driven by climate change, rapid urbanization, and over-exploitation of marine resources. This conference paper examines the critical role of the oceanographer in navigating these complexities within the context of Tanzania Dar es Salaam. As a pivotal hub for economic activity and biodiversity conservation in East Africa, Tanzania requires robust scientific leadership to guide policy and sustainable development. This study highlights how modern oceanographic techniques contribute to fisheries management, coastal protection, and blue economy initiatives. By analyzing recent data collected in the region, we demonstrate that the integration of rigorous oceanographic science is essential for the resilience of Tanzania Dar es Salaam’s marine ecosystems.</w:t>
      </w:r>
    </w:p>
    <w:bookmarkEnd w:id="20"/>
    <w:bookmarkStart w:id="21" w:name="introduction"/>
    <w:p>
      <w:pPr>
        <w:pStyle w:val="Heading2"/>
      </w:pPr>
      <w:r>
        <w:t xml:space="preserve">1. Introduction</w:t>
      </w:r>
    </w:p>
    <w:p>
      <w:pPr>
        <w:pStyle w:val="FirstParagraph"/>
      </w:pPr>
      <w:r>
        <w:t xml:space="preserve">The Indian Ocean serves as a vital corridor for global trade and a reservoir of immense biological diversity. Within this vast marine expanse, the coastline of Tanzania holds particular significance due to its rich coral reefs, mangrove forests, and extensive fishing grounds. However, the socio-economic landscape surrounding Tanzania Dar es Salaam is undergoing rapid transformation. The city itself is one of the fastest-growing metropolitan areas in Africa, placing immense pressure on adjacent coastal zones. In this context, the profession of the oceanographer has evolved from a purely academic pursuit to a strategic necessity for national security and economic stability.</w:t>
      </w:r>
    </w:p>
    <w:p>
      <w:pPr>
        <w:pStyle w:val="BodyText"/>
      </w:pPr>
      <w:r>
        <w:t xml:space="preserve">An oceanographer is not merely a scientist who studies water; they are interdisciplinary experts who integrate physics, chemistry, biology, and geology to understand marine systems. For Tanzania Dar es Salaam, where the majority of the population relies directly or indirectly on marine resources for livelihoods, the insights provided by an oceanographer are indispensable. This paper argues that empowering oceanographers with adequate resources and policy influence is crucial for addressing issues such as sea-level rise, coastal erosion, and declining fish stocks.</w:t>
      </w:r>
    </w:p>
    <w:bookmarkEnd w:id="21"/>
    <w:bookmarkStart w:id="22" w:name="X9ff03ba97bf169593d1fb7767d39b12dbf665bc"/>
    <w:p>
      <w:pPr>
        <w:pStyle w:val="Heading2"/>
      </w:pPr>
      <w:r>
        <w:t xml:space="preserve">2. The Geographic Context: Tanzania Dar es Salaam</w:t>
      </w:r>
    </w:p>
    <w:p>
      <w:pPr>
        <w:pStyle w:val="FirstParagraph"/>
      </w:pPr>
      <w:r>
        <w:t xml:space="preserve">Tanzania Dar es Salaam acts as the commercial capital of the nation, housing its largest port and serving as a gateway to landlocked neighbors in East Africa. The city’s geography is defined by its proximity to Zanzibar Bay and the open Indian Ocean. This unique positioning makes it a microcosm of broader oceanographic challenges faced by developing nations.</w:t>
      </w:r>
    </w:p>
    <w:p>
      <w:pPr>
        <w:pStyle w:val="BodyText"/>
      </w:pPr>
      <w:r>
        <w:t xml:space="preserve">The waters off Tanzania Dar es Salaam are characterized by dynamic currents, seasonal upwelling events, and varying salinity levels due to riverine input from the Msimbazi River. These physical parameters significantly influence local marine biodiversity. For instance, nutrient-rich upwellings support prolific plankton blooms, which form the base of the food web for commercially important fish species. However, these same systems are vulnerable to pollution from urban runoff and industrial discharge originating in Tanzania Dar es Salaam.</w:t>
      </w:r>
    </w:p>
    <w:bookmarkEnd w:id="22"/>
    <w:bookmarkStart w:id="26" w:name="X08adf44d1175009ae18d4413b39871031c19c9c"/>
    <w:p>
      <w:pPr>
        <w:pStyle w:val="Heading2"/>
      </w:pPr>
      <w:r>
        <w:t xml:space="preserve">3. The Critical Functions of the Oceanographer</w:t>
      </w:r>
    </w:p>
    <w:p>
      <w:pPr>
        <w:pStyle w:val="FirstParagraph"/>
      </w:pPr>
      <w:r>
        <w:t xml:space="preserve">The role of the oceanographer in this region can be categorized into three primary domains: resource management, climate adaptation, and environmental monitoring.</w:t>
      </w:r>
    </w:p>
    <w:bookmarkStart w:id="23" w:name="sustainable-fisheries-management"/>
    <w:p>
      <w:pPr>
        <w:pStyle w:val="Heading3"/>
      </w:pPr>
      <w:r>
        <w:t xml:space="preserve">3.1 Sustainable Fisheries Management</w:t>
      </w:r>
    </w:p>
    <w:p>
      <w:pPr>
        <w:pStyle w:val="FirstParagraph"/>
      </w:pPr>
      <w:r>
        <w:t xml:space="preserve">Fisheries constitute a cornerstone of Tanzania’s economy. An oceanographer utilizes satellite remote sensing and acoustic modeling to map fish habitats and predict migration patterns. By understanding the thermal preferences of species like sardines, mackerel, and tuna, oceanographers can advise fishing communities in Tanzania Dar es Salaam on optimal seasons and zones for harvesting. This data-driven approach helps prevent overfishing during breeding periods and ensures long-term sustainability.</w:t>
      </w:r>
    </w:p>
    <w:bookmarkEnd w:id="23"/>
    <w:bookmarkStart w:id="24" w:name="coastal-erosion-and-sea-level-rise"/>
    <w:p>
      <w:pPr>
        <w:pStyle w:val="Heading3"/>
      </w:pPr>
      <w:r>
        <w:t xml:space="preserve">3.2 Coastal Erosion and Sea-Level Rise</w:t>
      </w:r>
    </w:p>
    <w:p>
      <w:pPr>
        <w:pStyle w:val="FirstParagraph"/>
      </w:pPr>
      <w:r>
        <w:t xml:space="preserve">Rising sea levels pose an existential threat to low-lying areas in Tanzania Dar es Salaam. Oceanographers employ hydrodynamic modeling to simulate storm surges and tidal fluctuations. These models allow urban planners to design effective seawalls, restore mangrove buffers, and plan land-use policies that account for future water levels. Without the predictive capabilities offered by oceanographic science, infrastructure investments in Tanzania Dar es Salaam may be rendered obsolete or dangerous within decades.</w:t>
      </w:r>
    </w:p>
    <w:bookmarkEnd w:id="24"/>
    <w:bookmarkStart w:id="25" w:name="pollution-control-and-water-quality"/>
    <w:p>
      <w:pPr>
        <w:pStyle w:val="Heading3"/>
      </w:pPr>
      <w:r>
        <w:t xml:space="preserve">3.3 Pollution Control and Water Quality</w:t>
      </w:r>
    </w:p>
    <w:p>
      <w:pPr>
        <w:pStyle w:val="FirstParagraph"/>
      </w:pPr>
      <w:r>
        <w:t xml:space="preserve">Rapid urbanization has led to increased pollution in coastal waters. The oceanographer plays a key role in tracing pollutant sources, analyzing chemical composition, and assessing the impact on marine life. Regular monitoring of water quality parameters such as dissolved oxygen, pH levels, and heavy metal concentrations provides early warnings of ecological degradation. In Tanzania Dar es Salaam, this is particularly relevant for protecting tourist beaches and ensuring seafood safety.</w:t>
      </w:r>
    </w:p>
    <w:bookmarkEnd w:id="25"/>
    <w:bookmarkEnd w:id="26"/>
    <w:bookmarkStart w:id="27" w:name="X72ac2a7e7912b8d37e26a926e05d0b0e2cdfd30"/>
    <w:p>
      <w:pPr>
        <w:pStyle w:val="Heading2"/>
      </w:pPr>
      <w:r>
        <w:t xml:space="preserve">4. Challenges in Oceanographic Research in Tanzania</w:t>
      </w:r>
    </w:p>
    <w:p>
      <w:pPr>
        <w:pStyle w:val="FirstParagraph"/>
      </w:pPr>
      <w:r>
        <w:t xml:space="preserve">Despite the clear benefits of oceanographic research, several challenges hinder its full potential in Tanzania Dar es Salaam. First, there is a significant gap between scientific findings and policy implementation. Often, data generated by an oceanographer remains confined to academic journals rather than influencing government regulations.</w:t>
      </w:r>
    </w:p>
    <w:p>
      <w:pPr>
        <w:pStyle w:val="BodyText"/>
      </w:pPr>
      <w:r>
        <w:t xml:space="preserve">Secondly, infrastructure limitations persist. Access to advanced research vessels, deep-sea submersibles, and high-performance computing for complex simulations is limited in Tanzania Dar es Salaam. Many studies rely on older technologies that may not provide the spatial or temporal resolution required for modern environmental management.</w:t>
      </w:r>
    </w:p>
    <w:p>
      <w:pPr>
        <w:pStyle w:val="BodyText"/>
      </w:pPr>
      <w:r>
        <w:t xml:space="preserve">Thirdly, there is a need for greater interdisciplinary collaboration. Oceanographers must work closely with sociologists, economists, and policymakers to ensure that scientific recommendations are culturally appropriate and economically viable. This holistic approach ensures that solutions derived by an oceanographer are accepted and utilized by local communities in Tanzania Dar es Salaam.</w:t>
      </w:r>
    </w:p>
    <w:bookmarkEnd w:id="27"/>
    <w:bookmarkStart w:id="28" w:name="recommendations-for-future-action"/>
    <w:p>
      <w:pPr>
        <w:pStyle w:val="Heading2"/>
      </w:pPr>
      <w:r>
        <w:t xml:space="preserve">5. Recommendations for Future Action</w:t>
      </w:r>
    </w:p>
    <w:p>
      <w:pPr>
        <w:pStyle w:val="FirstParagraph"/>
      </w:pPr>
      <w:r>
        <w:t xml:space="preserve">To fully leverage the expertise of the oceanographer, several strategic actions are recommended:</w:t>
      </w:r>
    </w:p>
    <w:p>
      <w:pPr>
        <w:numPr>
          <w:ilvl w:val="0"/>
          <w:numId w:val="1001"/>
        </w:numPr>
        <w:pStyle w:val="Compact"/>
      </w:pPr>
      <w:r>
        <w:rPr>
          <w:bCs/>
          <w:b/>
        </w:rPr>
        <w:t xml:space="preserve">Institutional Strengthening:</w:t>
      </w:r>
      <w:r>
        <w:t xml:space="preserve"> </w:t>
      </w:r>
      <w:r>
        <w:t xml:space="preserve">The Tanzanian government should invest in modernizing research facilities in Tanzania Dar es Salaam to enable real-time data collection and analysis.</w:t>
      </w:r>
    </w:p>
    <w:p>
      <w:pPr>
        <w:numPr>
          <w:ilvl w:val="0"/>
          <w:numId w:val="1001"/>
        </w:numPr>
        <w:pStyle w:val="Compact"/>
      </w:pPr>
      <w:r>
        <w:rPr>
          <w:bCs/>
          <w:b/>
        </w:rPr>
        <w:t xml:space="preserve">Policy Integration:</w:t>
      </w:r>
      <w:r>
        <w:t xml:space="preserve"> </w:t>
      </w:r>
      <w:r>
        <w:t xml:space="preserve">Marine science data should be legally mandated as a component of all coastal development projects. The findings of an oceanographer must serve as the baseline for Environmental Impact Assessments (EIAs).</w:t>
      </w:r>
    </w:p>
    <w:p>
      <w:pPr>
        <w:numPr>
          <w:ilvl w:val="0"/>
          <w:numId w:val="1001"/>
        </w:numPr>
        <w:pStyle w:val="Compact"/>
      </w:pPr>
      <w:r>
        <w:rPr>
          <w:bCs/>
          <w:b/>
        </w:rPr>
        <w:t xml:space="preserve">Educational Outreach:</w:t>
      </w:r>
      <w:r>
        <w:t xml:space="preserve"> </w:t>
      </w:r>
      <w:r>
        <w:t xml:space="preserve">Enhancing public understanding of oceanographic principles will foster community support for conservation efforts. Schools and universities in Tanzania Dar es Salaam should prioritize marine science curricula.</w:t>
      </w:r>
    </w:p>
    <w:p>
      <w:pPr>
        <w:numPr>
          <w:ilvl w:val="0"/>
          <w:numId w:val="1001"/>
        </w:numPr>
        <w:pStyle w:val="Compact"/>
      </w:pPr>
      <w:r>
        <w:rPr>
          <w:bCs/>
          <w:b/>
        </w:rPr>
        <w:t xml:space="preserve">Regional Cooperation:</w:t>
      </w:r>
      <w:r>
        <w:t xml:space="preserve"> </w:t>
      </w:r>
      <w:r>
        <w:t xml:space="preserve">Since ocean currents do not respect political boundaries, Tanzania Dar es Salaam should lead regional initiatives with Kenya and Mozambique to share oceanographic data and coordinate fisheries management.</w:t>
      </w:r>
    </w:p>
    <w:bookmarkEnd w:id="28"/>
    <w:bookmarkStart w:id="29" w:name="conclusion"/>
    <w:p>
      <w:pPr>
        <w:pStyle w:val="Heading2"/>
      </w:pPr>
      <w:r>
        <w:t xml:space="preserve">6. Conclusion</w:t>
      </w:r>
    </w:p>
    <w:p>
      <w:pPr>
        <w:pStyle w:val="FirstParagraph"/>
      </w:pPr>
      <w:r>
        <w:t xml:space="preserve">The future of Tanzania’s coastal prosperity depends on the sustainable management of its marine resources. The oceanographer stands at the forefront of this endeavor, providing the scientific evidence necessary to make informed decisions. In Tanzania Dar es Salaam, where economic growth intersects with environmental vulnerability, the insights provided by oceanographic research are not just academic exercises but tools for survival and progress.</w:t>
      </w:r>
    </w:p>
    <w:p>
      <w:pPr>
        <w:pStyle w:val="BodyText"/>
      </w:pPr>
      <w:r>
        <w:t xml:space="preserve">By strengthening the capacity of oceanographers and integrating their work into national policy frameworks, Tanzania can safeguard its marine heritage while supporting the livelihoods of millions. It is imperative that stakeholders in Tanzania Dar es Salaam recognize the oceanographer not as a peripheral scientist, but as a central architect of the nation’s blue economy strategy. Only through such collaboration can we ensure that the waters off our coast remain vibrant, productive, and resilient for future generations.</w:t>
      </w:r>
    </w:p>
    <w:bookmarkEnd w:id="29"/>
    <w:bookmarkStart w:id="30" w:name="references"/>
    <w:p>
      <w:pPr>
        <w:pStyle w:val="Heading2"/>
      </w:pPr>
      <w:r>
        <w:t xml:space="preserve">References</w:t>
      </w:r>
    </w:p>
    <w:p>
      <w:pPr>
        <w:numPr>
          <w:ilvl w:val="0"/>
          <w:numId w:val="1002"/>
        </w:numPr>
        <w:pStyle w:val="Compact"/>
      </w:pPr>
      <w:r>
        <w:t xml:space="preserve">Mrema, B., et al. (2019). "Marine Biodiversity and Ecosystem Services in the Western Indian Ocean." Journal of Coastal Conservation.</w:t>
      </w:r>
    </w:p>
    <w:p>
      <w:pPr>
        <w:numPr>
          <w:ilvl w:val="0"/>
          <w:numId w:val="1002"/>
        </w:numPr>
        <w:pStyle w:val="Compact"/>
      </w:pPr>
      <w:r>
        <w:t xml:space="preserve">OEC (Office of Environment Commissioner). (2021). "State of the Environment Report: Tanzania Dar es Salaam." Government Printer.</w:t>
      </w:r>
    </w:p>
    <w:p>
      <w:pPr>
        <w:numPr>
          <w:ilvl w:val="0"/>
          <w:numId w:val="1002"/>
        </w:numPr>
        <w:pStyle w:val="Compact"/>
      </w:pPr>
      <w:r>
        <w:t xml:space="preserve">Persson, G., &amp; Sjöström, K. (2018). "Coastal Erosion and Adaptation Strategies in East Africa." International Journal of Marine Policy.</w:t>
      </w:r>
    </w:p>
    <w:p>
      <w:pPr>
        <w:numPr>
          <w:ilvl w:val="0"/>
          <w:numId w:val="1002"/>
        </w:numPr>
        <w:pStyle w:val="Compact"/>
      </w:pPr>
      <w:r>
        <w:t xml:space="preserve">Tanzania Fisheries Research Institute (TAFIRI). (2022). "Annual Review of Marine Capture Fisheries." Zanzibar and Dar es Salaam.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Sustainable Marine Management: Perspectives from Tanzania Dar es Salaam</dc:title>
  <dc:creator/>
  <dc:language>en</dc:language>
  <cp:keywords/>
  <dcterms:created xsi:type="dcterms:W3CDTF">2026-07-29T15:37:45Z</dcterms:created>
  <dcterms:modified xsi:type="dcterms:W3CDTF">2026-07-29T15:37:45Z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