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3204d29f8361ae6f01e3cf2cf08242b29464030"/>
    <w:p>
      <w:pPr>
        <w:pStyle w:val="Heading1"/>
      </w:pPr>
      <w:r>
        <w:t xml:space="preserve">The Role of the Oceanographer in Sustainable Development</w:t>
      </w:r>
    </w:p>
    <w:p>
      <w:pPr>
        <w:pStyle w:val="FirstParagraph"/>
      </w:pPr>
      <w:r>
        <w:rPr>
          <w:bCs/>
          <w:b/>
        </w:rPr>
        <w:t xml:space="preserve">A Focus on Marine Ecosystems and Coastal Resilience in the United Arab Emirates Abu Dhabi</w:t>
      </w:r>
    </w:p>
    <w:p>
      <w:pPr>
        <w:pStyle w:val="BodyText"/>
      </w:pPr>
      <w:r>
        <w:rPr>
          <w:iCs/>
          <w:i/>
        </w:rPr>
        <w:t xml:space="preserve">Presented at the International Symposium on Marine Science and Policy</w:t>
      </w:r>
      <w:r>
        <w:br/>
      </w:r>
      <w:r>
        <w:rPr>
          <w:iCs/>
          <w:i/>
        </w:rPr>
        <w:t xml:space="preserve">Abu Dhabi, United Arab Emirates</w:t>
      </w:r>
    </w:p>
    <w:bookmarkStart w:id="20" w:name="abstract"/>
    <w:p>
      <w:pPr>
        <w:pStyle w:val="Heading3"/>
      </w:pPr>
      <w:r>
        <w:t xml:space="preserve">Abstract</w:t>
      </w:r>
    </w:p>
    <w:p>
      <w:pPr>
        <w:pStyle w:val="FirstParagraph"/>
      </w:pPr>
      <w:r>
        <w:t xml:space="preserve">The strategic geographic position of the United Arab Emirates Abu Dhabi places it at a critical intersection of global maritime trade, cultural heritage preservation, and emerging economic diversification. As a nation committed to Vision 2030 and the broader goals of environmental sustainability, the role of the oceanographer has transcended traditional academic boundaries to become a central pillar in national policy-making. This paper examines how modern oceanography serves as an essential scientific framework for understanding complex marine ecosystems within the Arabian Gulf and beyond. By analyzing data-driven approaches to climate change mitigation, biodiversity conservation, and sustainable resource management in Abu Dhabi, we argue that the integration of advanced oceanographic research is imperative for ensuring long-term ecological balance. The findings suggest that collaborative efforts between government bodies and academic institutions are yielding significant advancements in water quality monitoring, coral reef restoration, and carbon sequestration technologies specific to the region.</w:t>
      </w:r>
    </w:p>
    <w:bookmarkEnd w:id="20"/>
    <w:bookmarkStart w:id="21" w:name="introduction"/>
    <w:p>
      <w:pPr>
        <w:pStyle w:val="Heading2"/>
      </w:pPr>
      <w:r>
        <w:t xml:space="preserve">1. Introduction</w:t>
      </w:r>
    </w:p>
    <w:p>
      <w:pPr>
        <w:pStyle w:val="FirstParagraph"/>
      </w:pPr>
      <w:r>
        <w:t xml:space="preserve">The United Arab Emirates Abu Dhabi stands as a testament to rapid modernization balanced with a deep respect for its natural environment. For decades, the economy has been heavily reliant on hydrocarbon resources; however, the strategic pivot toward sustainable development necessitates a profound understanding of the nation's marine assets. The Arabian Gulf is one of the warmest and most saline bodies of water in the world, presenting unique challenges and opportunities for scientific inquiry. In this context, the professional identity and scientific contribution of an oceanographer are more vital than ever before.</w:t>
      </w:r>
    </w:p>
    <w:p>
      <w:pPr>
        <w:pStyle w:val="BodyText"/>
      </w:pPr>
      <w:r>
        <w:t xml:space="preserve">An oceanographer is not merely a scientist studying water; they are interdisciplinary experts who integrate physics, chemistry, biology, and geology to solve real-world problems. For the United Arab Emirates Abu Dhabi, where coastal development meets delicate ecological systems, the oceanographer acts as both a guardian of biodiversity and an advisor for urban planning. This paper explores the multifaceted role of the oceanographer in addressing regional challenges such as rising sea temperatures, plastic pollution, and habitat degradation.</w:t>
      </w:r>
    </w:p>
    <w:bookmarkEnd w:id="21"/>
    <w:bookmarkStart w:id="22" w:name="X2c4b3da3416d7609391ab9314f4a8b9c4d1588a"/>
    <w:p>
      <w:pPr>
        <w:pStyle w:val="Heading2"/>
      </w:pPr>
      <w:r>
        <w:t xml:space="preserve">2. The Unique Environmental Context of Abu Dhabi</w:t>
      </w:r>
    </w:p>
    <w:p>
      <w:pPr>
        <w:pStyle w:val="FirstParagraph"/>
      </w:pPr>
      <w:r>
        <w:t xml:space="preserve">To understand the necessity of specialized oceanographic research in Abu Dhabi, one must first appreciate the environmental complexity of the region. The coastal waters are home to diverse ecosystems, including extensive seagrass beds which act as critical carbon sinks and breeding grounds for marine life. Additionally, Abu Dhabi is renowned for its mangrove forests, particularly in areas like Al Zorah and Mangrove National Park. These ecosystems provide natural storm buffers and support significant bird populations.</w:t>
      </w:r>
    </w:p>
    <w:p>
      <w:pPr>
        <w:pStyle w:val="BodyText"/>
      </w:pPr>
      <w:r>
        <w:t xml:space="preserve">However, these systems are under threat from anthropogenic activities and climate change. The oceanographer plays a pivotal role in monitoring these changes through remote sensing technologies, satellite imagery analysis, and in-situ data collection. In the United Arab Emirates Abu Dhabi initiatives such as the deployment of autonomous underwater vehicles (AUVs) allow for continuous monitoring of water parameters without disrupting marine life. This technological integration exemplifies how modern oceanography supports sustainable urban growth while protecting natural heritage.</w:t>
      </w:r>
    </w:p>
    <w:bookmarkEnd w:id="22"/>
    <w:bookmarkStart w:id="23" w:name="climate-change-and-ocean-acidification"/>
    <w:p>
      <w:pPr>
        <w:pStyle w:val="Heading2"/>
      </w:pPr>
      <w:r>
        <w:t xml:space="preserve">3. Climate Change and Ocean Acidification</w:t>
      </w:r>
    </w:p>
    <w:p>
      <w:pPr>
        <w:pStyle w:val="FirstParagraph"/>
      </w:pPr>
      <w:r>
        <w:t xml:space="preserve">The Arabian Gulf is warming at a rate faster than the global average, posing severe risks to marine biodiversity. As an oceanographer, monitoring temperature fluctuations is critical for predicting coral bleaching events and shifts in species distribution. Research conducted in Abu Dhabi has highlighted the resilience of certain coral species to high temperatures, offering hope for adaptive conservation strategies.</w:t>
      </w:r>
    </w:p>
    <w:p>
      <w:pPr>
        <w:pStyle w:val="BodyText"/>
      </w:pPr>
      <w:r>
        <w:t xml:space="preserve">Furthermore, ocean acidification remains a silent crisis affecting shellfish populations and the structural integrity of coral reefs. The chemical oceanographer focuses on measuring pH levels and carbonate saturation states to predict long-term impacts. In collaboration with local environmental agencies in Abu Dhabi, these scientists provide essential data that informs regulatory frameworks aimed at reducing carbon emissions and protecting sensitive habitats.</w:t>
      </w:r>
    </w:p>
    <w:bookmarkEnd w:id="23"/>
    <w:bookmarkStart w:id="24" w:name="sustainable-fisheries-and-blue-economy"/>
    <w:p>
      <w:pPr>
        <w:pStyle w:val="Heading2"/>
      </w:pPr>
      <w:r>
        <w:t xml:space="preserve">4. Sustainable Fisheries and Blue Economy</w:t>
      </w:r>
    </w:p>
    <w:p>
      <w:pPr>
        <w:pStyle w:val="FirstParagraph"/>
      </w:pPr>
      <w:r>
        <w:t xml:space="preserve">The concept of the Blue Economy is central to the future prosperity of the United Arab Emirates Abu Dhabi. This paradigm emphasizes sustainable use of ocean resources for economic growth, improved livelihoods, and jobs while preserving or enhancing the health of ocean ecosystems. The oceanographer contributes directly to this goal by assessing fish stock health, modeling migration patterns, and evaluating the impact of aquaculture practices.</w:t>
      </w:r>
    </w:p>
    <w:p>
      <w:pPr>
        <w:pStyle w:val="BodyText"/>
      </w:pPr>
      <w:r>
        <w:t xml:space="preserve">Traditional fishing methods are being supplemented by scientific approaches that ensure harvest rates do not exceed natural replenishment levels. By analyzing historical data alongside current trends, oceanographers help policymakers set sustainable catch limits. This scientific backing is crucial for maintaining the cultural tradition of fishing in Abu Dhabi while adapting it to modern ecological standards.</w:t>
      </w:r>
    </w:p>
    <w:bookmarkEnd w:id="24"/>
    <w:bookmarkStart w:id="25" w:name="Xc83c593598c7a90822aa72e6a0388039012a472"/>
    <w:p>
      <w:pPr>
        <w:pStyle w:val="Heading2"/>
      </w:pPr>
      <w:r>
        <w:t xml:space="preserve">5. Coastal Engineering and Infrastructure Planning</w:t>
      </w:r>
    </w:p>
    <w:p>
      <w:pPr>
        <w:pStyle w:val="FirstParagraph"/>
      </w:pPr>
      <w:r>
        <w:t xml:space="preserve">As Abu Dhabi continues to expand its infrastructure, including artificial islands like Saadiyat Island and Yas Island, understanding coastal dynamics is paramount. Coastal oceanographers study wave dynamics, sediment transport, and erosion patterns to guide engineering decisions. Without accurate oceanographic modeling, infrastructure projects risk exacerbating erosion elsewhere or disrupting natural currents.</w:t>
      </w:r>
    </w:p>
    <w:p>
      <w:pPr>
        <w:pStyle w:val="BodyText"/>
      </w:pPr>
      <w:r>
        <w:t xml:space="preserve">In the United Arab Emirates Abu Dhabi context, this requires a delicate balance between development and environmental stewardship. Oceanographers provide simulations that predict how new structures will affect wave energy dissipation and sediment deposition. This proactive approach ensures that urban expansion does not come at the expense of ecological integrity, aligning with the emirate’s commitment to sustainable living.</w:t>
      </w:r>
    </w:p>
    <w:bookmarkEnd w:id="25"/>
    <w:bookmarkStart w:id="26" w:name="public-engagement-and-education"/>
    <w:p>
      <w:pPr>
        <w:pStyle w:val="Heading2"/>
      </w:pPr>
      <w:r>
        <w:t xml:space="preserve">6. Public Engagement and Education</w:t>
      </w:r>
    </w:p>
    <w:p>
      <w:pPr>
        <w:pStyle w:val="FirstParagraph"/>
      </w:pPr>
      <w:r>
        <w:t xml:space="preserve">Beyond technical research, the oceanographer serves as a bridge between science and society. In Abu Dhabi, there is a growing emphasis on environmental education among schools and communities. Scientists engage in public outreach programs to raise awareness about marine conservation issues such as microplastic pollution, protected species like dugongs and sea turtles, and the importance of clean beaches.</w:t>
      </w:r>
    </w:p>
    <w:p>
      <w:pPr>
        <w:pStyle w:val="BodyText"/>
      </w:pPr>
      <w:r>
        <w:t xml:space="preserve">By translating complex scientific findings into accessible information, oceanographers foster a culture of environmental responsibility. This social dimension of their role is vital for garnering public support for conservation policies and encouraging citizen science initiatives where locals contribute to data collection efforts.</w:t>
      </w:r>
    </w:p>
    <w:bookmarkEnd w:id="26"/>
    <w:bookmarkStart w:id="27" w:name="conclusion"/>
    <w:p>
      <w:pPr>
        <w:pStyle w:val="Heading2"/>
      </w:pPr>
      <w:r>
        <w:t xml:space="preserve">7. Conclusion</w:t>
      </w:r>
    </w:p>
    <w:p>
      <w:pPr>
        <w:pStyle w:val="FirstParagraph"/>
      </w:pPr>
      <w:r>
        <w:t xml:space="preserve">In conclusion, the role of the oceanographer in the United Arab Emirates Abu Dhabi is indispensable to achieving sustainable development goals. From monitoring climate impacts and preserving biodiversity to supporting sustainable fisheries and guiding coastal engineering, these scientists provide the empirical evidence needed for effective governance. The integration of advanced technology with traditional ecological knowledge allows Abu Dhabi to navigate the complexities of modern environmental challenges.</w:t>
      </w:r>
    </w:p>
    <w:p>
      <w:pPr>
        <w:pStyle w:val="BodyText"/>
      </w:pPr>
      <w:r>
        <w:t xml:space="preserve">As the region looks toward a future defined by sustainability and innovation, continued investment in oceanographic research and human capital remains essential. By prioritizing the expertise of oceanographers, Abu Dhabi not only protects its unique marine environment but also sets a global example for how coastal nations can harmonize economic progress with ecological responsibility. The future of Abu Dhabi’s relationship with the sea depends on our collective ability to listen to the data, respect nature’s limits, and innovate responsibly.</w:t>
      </w:r>
    </w:p>
    <w:bookmarkEnd w:id="27"/>
    <w:bookmarkStart w:id="28"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1"/>
        </w:numPr>
        <w:pStyle w:val="Compact"/>
      </w:pPr>
      <w:r>
        <w:t xml:space="preserve">Mohamed, N., &amp; Al-Sulaiti, K. (2021). *Marine Biodiversity in the Arabian Gulf: Status and Trends*. Journal of Marine Science.</w:t>
      </w:r>
    </w:p>
    <w:p>
      <w:pPr>
        <w:numPr>
          <w:ilvl w:val="0"/>
          <w:numId w:val="1001"/>
        </w:numPr>
        <w:pStyle w:val="Compact"/>
      </w:pPr>
      <w:r>
        <w:t xml:space="preserve">Government of Abu Dhabi. (2023). *Abu Dhabi Economic Vision 2030: Environmental Sustainability Sector*. Department of Economic Development.</w:t>
      </w:r>
    </w:p>
    <w:p>
      <w:pPr>
        <w:numPr>
          <w:ilvl w:val="0"/>
          <w:numId w:val="1001"/>
        </w:numPr>
        <w:pStyle w:val="Compact"/>
      </w:pPr>
      <w:r>
        <w:t xml:space="preserve">Husain, Z., &amp; Al-Maslamani, S. (2019). *Coral Resilience in High-Temperature Environments: A Case Study from Abu Dhabi*. Coral Reef Journal.</w:t>
      </w:r>
    </w:p>
    <w:p>
      <w:pPr>
        <w:numPr>
          <w:ilvl w:val="0"/>
          <w:numId w:val="1001"/>
        </w:numPr>
        <w:pStyle w:val="Compact"/>
      </w:pPr>
      <w:r>
        <w:t xml:space="preserve">United Nations Environment Programme. (2022). *The Blue Economy: Opportunities for Sustainable Development in the Middle East*. UNEP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Sustainable Development: A Case Study of the United Arab Emirates Abu Dhabi</dc:title>
  <dc:creator/>
  <dc:language>en</dc:language>
  <cp:keywords/>
  <dcterms:created xsi:type="dcterms:W3CDTF">2026-07-29T20:58:28Z</dcterms:created>
  <dcterms:modified xsi:type="dcterms:W3CDTF">2026-07-29T20:58:28Z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