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Sustainable</w:t>
      </w:r>
      <w:r>
        <w:t xml:space="preserve"> </w:t>
      </w:r>
      <w:r>
        <w:t xml:space="preserve">Coastal</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Conference</w:t>
      </w:r>
      <w:r>
        <w:t xml:space="preserve"> </w:t>
      </w:r>
      <w:r>
        <w:t xml:space="preserve">Paper</w:t>
      </w:r>
    </w:p>
    <w:bookmarkStart w:id="31" w:name="Xc6feb954cfc93a4ecfd793df829cf0a01135888"/>
    <w:p>
      <w:pPr>
        <w:pStyle w:val="Heading1"/>
      </w:pPr>
      <w:r>
        <w:t xml:space="preserve">Oceanographic Research and Sustainable Coastal Management in the United Arab Emirates Dubai</w:t>
      </w:r>
    </w:p>
    <w:p>
      <w:pPr>
        <w:pStyle w:val="FirstParagraph"/>
      </w:pPr>
      <w:r>
        <w:rPr>
          <w:bCs/>
          <w:b/>
        </w:rPr>
        <w:t xml:space="preserve">Author:</w:t>
      </w:r>
      <w:r>
        <w:t xml:space="preserve"> </w:t>
      </w:r>
      <w:r>
        <w:t xml:space="preserve">Dr. Sarah Al-Maktoum, Senior Marine Scientist</w:t>
      </w:r>
      <w:r>
        <w:br/>
      </w:r>
      <w:r>
        <w:rPr>
          <w:bCs/>
          <w:b/>
        </w:rPr>
        <w:t xml:space="preserve">Institution:</w:t>
      </w:r>
      <w:r>
        <w:t xml:space="preserve"> </w:t>
      </w:r>
      <w:r>
        <w:t xml:space="preserve">Institute for Marine Sciences, United Arab Emirates Dubai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the modern Oceanographer in addressing the complex environmental challenges facing the coastal regions of Dubai within the United Arab Emirates. As urbanization accelerates and climate change impacts intensify, understanding marine dynamics has become paramount for sustainable development. We analyze current hydrological data, biodiversity trends, and anthropogenic pressures specific to Dubai’s unique geographical position on the Persian Gulf. This study advocates for an integrated approach to ocean management that combines advanced remote sensing technologies with traditional ecological knowledge. By positioning the Oceanographer as a key stakeholder in policy-making, we propose frameworks for resilient coastal infrastructure and marine conservation efforts tailored to the specific needs of United Arab Emirates Dubai.</w:t>
      </w:r>
    </w:p>
    <w:bookmarkEnd w:id="20"/>
    <w:bookmarkStart w:id="21" w:name="introduction"/>
    <w:p>
      <w:pPr>
        <w:pStyle w:val="Heading2"/>
      </w:pPr>
      <w:r>
        <w:t xml:space="preserve">1. Introduction</w:t>
      </w:r>
    </w:p>
    <w:p>
      <w:pPr>
        <w:pStyle w:val="FirstParagraph"/>
      </w:pPr>
      <w:r>
        <w:t xml:space="preserve">The coastline of Dubai has undergone one of the most rapid transformations in human history over the past three decades. From a traditional fishing and pearl-diving hub to a global metropolis, Dubai’s relationship with its marine environment is complex and multifaceted. In this context, the profession of the Oceanographer has evolved from purely academic inquiry to a vital component of urban planning and environmental stewardship. An Oceanographer is no longer just an observer of tides and currents; they are essential architects of sustainability in arid regions where water resources are scarce and marine ecosystems are highly sensitive.</w:t>
      </w:r>
    </w:p>
    <w:p>
      <w:pPr>
        <w:pStyle w:val="BodyText"/>
      </w:pPr>
      <w:r>
        <w:t xml:space="preserve">The United Arab Emirates, with Dubai at its forefront, faces unique challenges. The shallow nature of the Persian Gulf means that temperature fluctuations can have immediate and severe impacts on coral reefs and seagrass beds. Furthermore, the intense desalination activities required to support a growing population in United Arab Emirates Dubai introduce high-salinity brine into coastal waters, affecting local marine life. This paper argues that integrating Oceanographic data into every stage of urban development is not merely an environmental preference but an economic and survival imperative for the future of United Arab Emirates Dubai.</w:t>
      </w:r>
    </w:p>
    <w:bookmarkEnd w:id="21"/>
    <w:bookmarkStart w:id="22" w:name="the-unique-geographical-context-of-dubai"/>
    <w:p>
      <w:pPr>
        <w:pStyle w:val="Heading2"/>
      </w:pPr>
      <w:r>
        <w:t xml:space="preserve">2. The Unique Geographical Context of Dubai</w:t>
      </w:r>
    </w:p>
    <w:p>
      <w:pPr>
        <w:pStyle w:val="FirstParagraph"/>
      </w:pPr>
      <w:r>
        <w:t xml:space="preserve">Dubai is situated on a narrow strip of land along the southern coast of the Persian Gulf. This geographical setting creates a semi-enclosed marine environment with limited water exchange, making it particularly vulnerable to pollution and thermal stress. For an Oceanographer working in this region, the primary challenge lies in distinguishing between natural seasonal variations and anthropogenic changes. The waters here are characterized by high evaporation rates, leading to elevated salinity levels that exceed those of open oceans.</w:t>
      </w:r>
    </w:p>
    <w:p>
      <w:pPr>
        <w:pStyle w:val="BodyText"/>
      </w:pPr>
      <w:r>
        <w:t xml:space="preserve">The topography of Dubai’s coast is also changing rapidly due to land reclamation projects such as The Palm Jumeirah and The World Islands. These artificial structures alter local hydrodynamics, affecting sediment transport patterns and wave energy dissipation. It is the specific duty of the Oceanographer to model these changes accurately. Without precise oceanographic modeling, coastal erosion could accelerate, threatening both natural habitats and man-made infrastructure throughout United Arab Emirates Dubai.</w:t>
      </w:r>
    </w:p>
    <w:bookmarkEnd w:id="22"/>
    <w:bookmarkStart w:id="26" w:name="X7a6a648de98115eda586bd639da2431eed87fba"/>
    <w:p>
      <w:pPr>
        <w:pStyle w:val="Heading2"/>
      </w:pPr>
      <w:r>
        <w:t xml:space="preserve">3. Key Research Areas for the Modern Oceanographer</w:t>
      </w:r>
    </w:p>
    <w:bookmarkStart w:id="23" w:name="coral-reef-resilience-and-restoration"/>
    <w:p>
      <w:pPr>
        <w:pStyle w:val="Heading3"/>
      </w:pPr>
      <w:r>
        <w:t xml:space="preserve">3.1 Coral Reef Resilience and Restoration</w:t>
      </w:r>
    </w:p>
    <w:p>
      <w:pPr>
        <w:pStyle w:val="FirstParagraph"/>
      </w:pPr>
      <w:r>
        <w:t xml:space="preserve">Coral reefs in the Persian Gulf are among the most heat-tolerant in the world, having adapted to extreme summer temperatures. However, they remain under threat from sedimentation caused by coastal construction and water quality degradation. An Oceanographer specializing in marine biology must monitor these reef systems closely. Recent studies conducted near Dubai’s coastline have identified specific coral genotypes that exhibit superior resistance to thermal stress. Propagating these resilient strains is a critical strategy for restoring degraded reefs in United Arab Emirates Dubai.</w:t>
      </w:r>
    </w:p>
    <w:bookmarkEnd w:id="23"/>
    <w:bookmarkStart w:id="24" w:name="desalination-brine-management"/>
    <w:p>
      <w:pPr>
        <w:pStyle w:val="Heading3"/>
      </w:pPr>
      <w:r>
        <w:t xml:space="preserve">3.2 Desalination Brine Management</w:t>
      </w:r>
    </w:p>
    <w:p>
      <w:pPr>
        <w:pStyle w:val="FirstParagraph"/>
      </w:pPr>
      <w:r>
        <w:t xml:space="preserve">The United Arab Emirates relies heavily on desalination for its freshwater supply, with Dubai hosting some of the largest plants in the region. The discharge of hyper-saline brine can create dead zones where marine life cannot survive. Oceanographers play a crucial role in designing outfall systems that ensure rapid dilution and dispersion of brine plumes. Through computational fluid dynamics, an Oceanographer can predict how these plumes will interact with local currents, ensuring that environmental impact assessments are scientifically robust before construction begins.</w:t>
      </w:r>
    </w:p>
    <w:bookmarkEnd w:id="24"/>
    <w:bookmarkStart w:id="25" w:name="microplastic-pollution-tracking"/>
    <w:p>
      <w:pPr>
        <w:pStyle w:val="Heading3"/>
      </w:pPr>
      <w:r>
        <w:t xml:space="preserve">3.3 Microplastic Pollution Tracking</w:t>
      </w:r>
    </w:p>
    <w:p>
      <w:pPr>
        <w:pStyle w:val="FirstParagraph"/>
      </w:pPr>
      <w:r>
        <w:t xml:space="preserve">As a major global hub for trade and tourism, Dubai generates significant marine waste. An Oceanographer equipped with advanced sampling techniques can track the movement of microplastics through the water column. Understanding these transport pathways is essential for implementing effective waste management policies in United Arab Emirates Dubai. Data collected by oceanographers has revealed that certain bay areas act as sinks for floating debris, necessitating targeted cleanup operations.</w:t>
      </w:r>
    </w:p>
    <w:bookmarkEnd w:id="25"/>
    <w:bookmarkEnd w:id="26"/>
    <w:bookmarkStart w:id="27" w:name="Xb445a04056356fc382e49d8c0e4f32226680123"/>
    <w:p>
      <w:pPr>
        <w:pStyle w:val="Heading2"/>
      </w:pPr>
      <w:r>
        <w:t xml:space="preserve">4. Policy Implications and Strategic Integration</w:t>
      </w:r>
    </w:p>
    <w:p>
      <w:pPr>
        <w:pStyle w:val="FirstParagraph"/>
      </w:pPr>
      <w:r>
        <w:t xml:space="preserve">The data generated by an Oceanographer must translate into actionable policy. In United Arab Emirates Dubai, the concept of "Blue Economy" is gaining traction, emphasizing the sustainable use of ocean resources for economic growth while maintaining ecosystem health. To achieve this, government bodies such as the Dubai Municipality and the Environment Agency – Abu Dhabi must collaborate closely with marine scientists.</w:t>
      </w:r>
    </w:p>
    <w:p>
      <w:pPr>
        <w:pStyle w:val="BodyText"/>
      </w:pPr>
      <w:r>
        <w:t xml:space="preserve">We propose a regulatory framework where Oceanographic impact assessments are mandatory for all coastal development projects. This would include long-term monitoring programs led by qualified Oceanographers to ensure compliance with environmental standards. Furthermore, public education initiatives should highlight the role of the Oceanographer in protecting Dubai’s heritage. By fostering a culture of marine awareness, United Arab Emirates Dubai can cultivate a citizenry that values its natural resources.</w:t>
      </w:r>
    </w:p>
    <w:bookmarkEnd w:id="27"/>
    <w:bookmarkStart w:id="28" w:name="X8b092e8708775a7384e9e4852a8c3504c869292"/>
    <w:p>
      <w:pPr>
        <w:pStyle w:val="Heading2"/>
      </w:pPr>
      <w:r>
        <w:t xml:space="preserve">5. Future Directions and Technological Innovation</w:t>
      </w:r>
    </w:p>
    <w:p>
      <w:pPr>
        <w:pStyle w:val="FirstParagraph"/>
      </w:pPr>
      <w:r>
        <w:t xml:space="preserve">The future of oceanography in Dubai lies in technology integration. Autonomous underwater vehicles (AUVs) and satellite remote sensing are revolutionizing how an Oceanographer collects data over vast areas. These tools allow for real-time monitoring of water quality parameters such as pH, dissolved oxygen, and temperature across the entire United Arab Emirates Dubai coastline.</w:t>
      </w:r>
    </w:p>
    <w:p>
      <w:pPr>
        <w:pStyle w:val="BodyText"/>
      </w:pPr>
      <w:r>
        <w:t xml:space="preserve">Additionally, artificial intelligence can be employed to analyze historical oceanographic data, predicting future trends in sea-level rise and storm intensity. By leveraging these technologies, an Oceanographer can provide early warnings for extreme weather events that could impact Dubai’s coastal communities. This proactive approach is vital for adapting to climate change and ensuring the resilience of United Arab Emirates Dubai against rising global temperatures.</w:t>
      </w:r>
    </w:p>
    <w:bookmarkEnd w:id="28"/>
    <w:bookmarkStart w:id="29" w:name="conclusion"/>
    <w:p>
      <w:pPr>
        <w:pStyle w:val="Heading2"/>
      </w:pPr>
      <w:r>
        <w:t xml:space="preserve">6. Conclusion</w:t>
      </w:r>
    </w:p>
    <w:p>
      <w:pPr>
        <w:pStyle w:val="FirstParagraph"/>
      </w:pPr>
      <w:r>
        <w:t xml:space="preserve">In conclusion, the role of the Oceanographer in United Arab Emirates Dubai is indispensable. As the city continues to expand, its dependence on a healthy marine environment becomes more pronounced. The challenges posed by urbanization, desalination, and climate change require sophisticated scientific solutions that only an Oceanographer can provide. By integrating rigorous scientific research with strategic policy-making, Dubai can serve as a global model for sustainable coastal development. It is imperative that stakeholders recognize the expertise of the Oceanographer as a cornerstone of national security and environmental sustainability. The future of United Arab Emirates Dubai depends not only on steel and glass skyscrapers but also on the vibrant, living ecosystems beneath its waters.</w:t>
      </w:r>
    </w:p>
    <w:bookmarkEnd w:id="29"/>
    <w:bookmarkStart w:id="30" w:name="references"/>
    <w:p>
      <w:pPr>
        <w:pStyle w:val="Heading2"/>
      </w:pPr>
      <w:r>
        <w:t xml:space="preserve">References</w:t>
      </w:r>
    </w:p>
    <w:p>
      <w:pPr>
        <w:numPr>
          <w:ilvl w:val="0"/>
          <w:numId w:val="1001"/>
        </w:numPr>
        <w:pStyle w:val="Compact"/>
      </w:pPr>
      <w:r>
        <w:rPr>
          <w:bCs/>
          <w:b/>
        </w:rPr>
        <w:t xml:space="preserve">Ahmad, M., &amp; Khan, F. (2021).</w:t>
      </w:r>
      <w:r>
        <w:t xml:space="preserve"> </w:t>
      </w:r>
      <w:r>
        <w:t xml:space="preserve">*Marine Biodiversity in the Persian Gulf: Challenges and Conservation Strategies*. Journal of Arabian Marine Sciences.</w:t>
      </w:r>
    </w:p>
    <w:p>
      <w:pPr>
        <w:numPr>
          <w:ilvl w:val="0"/>
          <w:numId w:val="1001"/>
        </w:numPr>
        <w:pStyle w:val="Compact"/>
      </w:pPr>
      <w:r>
        <w:rPr>
          <w:bCs/>
          <w:b/>
        </w:rPr>
        <w:t xml:space="preserve">Dubai Municipality. (2022).</w:t>
      </w:r>
      <w:r>
        <w:t xml:space="preserve"> </w:t>
      </w:r>
      <w:r>
        <w:t xml:space="preserve">*Coastal Management Plan 2030*. Government of Dubai Publications.</w:t>
      </w:r>
    </w:p>
    <w:p>
      <w:pPr>
        <w:numPr>
          <w:ilvl w:val="0"/>
          <w:numId w:val="1001"/>
        </w:numPr>
        <w:pStyle w:val="Compact"/>
      </w:pPr>
      <w:r>
        <w:rPr>
          <w:bCs/>
          <w:b/>
        </w:rPr>
        <w:t xml:space="preserve">Singh, R., et al. (2019).</w:t>
      </w:r>
      <w:r>
        <w:t xml:space="preserve"> </w:t>
      </w:r>
      <w:r>
        <w:t xml:space="preserve">*Impact of Desalination Brine on Coastal Ecosystems in the United Arab Emirates*. Environmental Science &amp; Technology.</w:t>
      </w:r>
    </w:p>
    <w:p>
      <w:pPr>
        <w:numPr>
          <w:ilvl w:val="0"/>
          <w:numId w:val="1001"/>
        </w:numPr>
        <w:pStyle w:val="Compact"/>
      </w:pPr>
      <w:r>
        <w:rPr>
          <w:bCs/>
          <w:b/>
        </w:rPr>
        <w:t xml:space="preserve">Zaheri, A. (2023).</w:t>
      </w:r>
      <w:r>
        <w:t xml:space="preserve"> </w:t>
      </w:r>
      <w:r>
        <w:t xml:space="preserve">*Adaptive Management of Coral Reefs in Extreme Environments*. Proceedings of the International Conference on Oceanography.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Sustainable Coastal Management in the United Arab Emirates Dubai: A Conference Paper</dc:title>
  <dc:creator/>
  <dc:language>en</dc:language>
  <cp:keywords/>
  <dcterms:created xsi:type="dcterms:W3CDTF">2026-07-29T16:23:02Z</dcterms:created>
  <dcterms:modified xsi:type="dcterms:W3CDTF">2026-07-29T16:23:02Z</dcterms:modified>
</cp:coreProperties>
</file>

<file path=docProps/custom.xml><?xml version="1.0" encoding="utf-8"?>
<Properties xmlns="http://schemas.openxmlformats.org/officeDocument/2006/custom-properties" xmlns:vt="http://schemas.openxmlformats.org/officeDocument/2006/docPropsVTypes"/>
</file>