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Visual</w:t>
      </w:r>
      <w:r>
        <w:t xml:space="preserve"> </w:t>
      </w:r>
      <w:r>
        <w:t xml:space="preserve">Health</w:t>
      </w:r>
      <w:r>
        <w:t xml:space="preserve"> </w:t>
      </w:r>
      <w:r>
        <w:t xml:space="preserve">and</w:t>
      </w:r>
      <w:r>
        <w:t xml:space="preserve"> </w:t>
      </w:r>
      <w:r>
        <w:t xml:space="preserve">Socio-Economic</w:t>
      </w:r>
      <w:r>
        <w:t xml:space="preserve"> </w:t>
      </w:r>
      <w:r>
        <w:t xml:space="preserve">Development</w:t>
      </w:r>
    </w:p>
    <w:bookmarkStart w:id="21" w:name="X7663e2242a9c39a5a7113f0161f7d70af7f4620"/>
    <w:p>
      <w:pPr>
        <w:pStyle w:val="Heading1"/>
      </w:pPr>
      <w:r>
        <w:t xml:space="preserve">The Evolving Role of the Ophthalmologist in DR Congo Kinshasa:</w:t>
      </w:r>
    </w:p>
    <w:bookmarkStart w:id="20" w:name="Xc9394945ac8894130d7a52247863d036d936705"/>
    <w:p>
      <w:pPr>
        <w:pStyle w:val="Heading2"/>
      </w:pPr>
      <w:r>
        <w:t xml:space="preserve">Bridging the Gap in Visual Health and Socio-Economic Development</w:t>
      </w:r>
    </w:p>
    <w:p>
      <w:pPr>
        <w:pStyle w:val="FirstParagraph"/>
      </w:pPr>
      <w:r>
        <w:t xml:space="preserve">Submitted for the International Conference on Public Health in Sub-Saharan Africa</w:t>
      </w:r>
      <w:r>
        <w:br/>
      </w:r>
      <w:r>
        <w:t xml:space="preserve">Prepared for stakeholders, health policymakers, and medical professionals focusing on DR Congo Kinshasa.</w:t>
      </w:r>
    </w:p>
    <w:bookmarkEnd w:id="20"/>
    <w:bookmarkEnd w:id="21"/>
    <w:bookmarkStart w:id="22" w:name="abstract"/>
    <w:p>
      <w:pPr>
        <w:pStyle w:val="Heading3"/>
      </w:pPr>
      <w:r>
        <w:t xml:space="preserve">Abstract</w:t>
      </w:r>
    </w:p>
    <w:p>
      <w:pPr>
        <w:pStyle w:val="FirstParagraph"/>
      </w:pPr>
      <w:r>
        <w:t xml:space="preserve">The Democratic Republic of Congo (DRC), specifically its capital city Kinshasa, faces a profound paradox regarding healthcare accessibility and the prevalence of visual impairment. As an urban center with over ten million inhabitants, Kinshasa is experiencing rapid demographic shifts, urbanization challenges, and a double burden of infectious and non-communicable diseases. This conference paper argues that the</w:t>
      </w:r>
      <w:r>
        <w:t xml:space="preserve"> </w:t>
      </w:r>
      <w:r>
        <w:rPr>
          <w:bCs/>
          <w:b/>
        </w:rPr>
        <w:t xml:space="preserve">Ophthalmologist</w:t>
      </w:r>
      <w:r>
        <w:t xml:space="preserve"> </w:t>
      </w:r>
      <w:r>
        <w:t xml:space="preserve">is not merely a clinical practitioner but a pivotal agent in the socio-economic stabilization of DR Congo Kinshasa. The paper examines the current shortage of specialists, analyzes specific epidemiological trends such as cataract prevalence and diabetic retinopathy in urban settings, and proposes strategic frameworks for integrating ophthalmic care into primary health structures. It concludes that empowering the</w:t>
      </w:r>
      <w:r>
        <w:t xml:space="preserve"> </w:t>
      </w:r>
      <w:r>
        <w:rPr>
          <w:bCs/>
          <w:b/>
        </w:rPr>
        <w:t xml:space="preserve">Ophthalmologist</w:t>
      </w:r>
      <w:r>
        <w:t xml:space="preserve"> </w:t>
      </w:r>
      <w:r>
        <w:t xml:space="preserve">with adequate resources is essential to unlocking productivity in DR Congo Kinshasa.</w:t>
      </w:r>
    </w:p>
    <w:bookmarkEnd w:id="22"/>
    <w:bookmarkStart w:id="24" w:name="introduction"/>
    <w:bookmarkStart w:id="23" w:name="X0297a00698d9c9417bdeeddfb5acb9d921f3409"/>
    <w:p>
      <w:pPr>
        <w:pStyle w:val="Heading2"/>
      </w:pPr>
      <w:r>
        <w:t xml:space="preserve">1. Introduction: The Visual Health Crisis in DR Congo Kinshasa</w:t>
      </w:r>
    </w:p>
    <w:p>
      <w:pPr>
        <w:pStyle w:val="FirstParagraph"/>
      </w:pPr>
      <w:r>
        <w:t xml:space="preserve">Kinshasa, the capital of the Democratic Republic of Congo, is one of the fastest-growing metropolitan areas in Africa. Despite its status as a political and economic hub, the healthcare infrastructure struggles to keep pace with population growth. Vision impairment constitutes a significant yet often overlooked public health crisis in DR Congo Kinshasa. According to global health indices, preventable blindness remains prevalent due to limited access to surgical services and follow-up care.</w:t>
      </w:r>
    </w:p>
    <w:p>
      <w:pPr>
        <w:pStyle w:val="BodyText"/>
      </w:pPr>
      <w:r>
        <w:t xml:space="preserve">The role of the</w:t>
      </w:r>
      <w:r>
        <w:t xml:space="preserve"> </w:t>
      </w:r>
      <w:r>
        <w:rPr>
          <w:bCs/>
          <w:b/>
        </w:rPr>
        <w:t xml:space="preserve">Ophthalmologist</w:t>
      </w:r>
      <w:r>
        <w:t xml:space="preserve"> </w:t>
      </w:r>
      <w:r>
        <w:t xml:space="preserve">in this context extends beyond treating eye diseases; it involves addressing a systemic failure in healthcare delivery. In DR Congo Kinshasa, where poverty often correlates directly with poor health outcomes, the cost of vision restoration can be prohibitive for the average family. Therefore, this paper posits that strengthening the capacity of</w:t>
      </w:r>
      <w:r>
        <w:t xml:space="preserve"> </w:t>
      </w:r>
      <w:r>
        <w:rPr>
          <w:bCs/>
          <w:b/>
        </w:rPr>
        <w:t xml:space="preserve">Ophthalmologists</w:t>
      </w:r>
      <w:r>
        <w:t xml:space="preserve"> </w:t>
      </w:r>
      <w:r>
        <w:t xml:space="preserve">is a critical intervention strategy for reducing disability-adjusted life years (DALYs) in DR Congo Kinshasa.</w:t>
      </w:r>
    </w:p>
    <w:bookmarkEnd w:id="23"/>
    <w:bookmarkEnd w:id="24"/>
    <w:bookmarkStart w:id="28" w:name="epidemiology"/>
    <w:bookmarkStart w:id="27" w:name="X401983e0a6b69d0fb612518c8f13cf98af9ab99"/>
    <w:p>
      <w:pPr>
        <w:pStyle w:val="Heading2"/>
      </w:pPr>
      <w:r>
        <w:t xml:space="preserve">2. Epidemiological Landscape and the Need for Specialist Care</w:t>
      </w:r>
    </w:p>
    <w:p>
      <w:pPr>
        <w:pStyle w:val="FirstParagraph"/>
      </w:pPr>
      <w:r>
        <w:t xml:space="preserve">The burden of eye disease in DR Congo Kinshasa is twofold, characterized by both endemic infectious conditions and rising non-communicable diseases (NCDs).</w:t>
      </w:r>
    </w:p>
    <w:bookmarkStart w:id="25" w:name="cataract-burden"/>
    <w:p>
      <w:pPr>
        <w:pStyle w:val="Heading3"/>
      </w:pPr>
      <w:r>
        <w:t xml:space="preserve">2.1 Cataract Burden</w:t>
      </w:r>
    </w:p>
    <w:p>
      <w:pPr>
        <w:pStyle w:val="FirstParagraph"/>
      </w:pPr>
      <w:r>
        <w:t xml:space="preserve">Cataracts remain the leading cause of blindness in DR Congo Kinshasa. With an aging population and increased life expectancy due to improved general health measures, the demand for cataract surgery is skyrocketing. However, there is a severe shortage of trained surgeons capable of performing high-volume, high-quality procedures. The</w:t>
      </w:r>
      <w:r>
        <w:t xml:space="preserve"> </w:t>
      </w:r>
      <w:r>
        <w:rPr>
          <w:bCs/>
          <w:b/>
        </w:rPr>
        <w:t xml:space="preserve">Ophthalmologist</w:t>
      </w:r>
      <w:r>
        <w:t xml:space="preserve"> </w:t>
      </w:r>
      <w:r>
        <w:t xml:space="preserve">plays a central role in executing these surgeries; yet, current wait times in public hospitals in DR Congo Kinshasa are excessively long. Strengthening the workforce of</w:t>
      </w:r>
      <w:r>
        <w:t xml:space="preserve"> </w:t>
      </w:r>
      <w:r>
        <w:rPr>
          <w:bCs/>
          <w:b/>
        </w:rPr>
        <w:t xml:space="preserve">Ophthalmologists</w:t>
      </w:r>
      <w:r>
        <w:t xml:space="preserve"> </w:t>
      </w:r>
      <w:r>
        <w:t xml:space="preserve">is directly correlated with the reduction of this backlog.</w:t>
      </w:r>
    </w:p>
    <w:bookmarkEnd w:id="25"/>
    <w:bookmarkStart w:id="26" w:name="Xab9f42a1115f5173430b1612fa0ffa3ba543796"/>
    <w:p>
      <w:pPr>
        <w:pStyle w:val="Heading3"/>
      </w:pPr>
      <w:r>
        <w:t xml:space="preserve">2.2 The Rise of Diabetic Retinopathy and Hypertensive Eye Disease</w:t>
      </w:r>
    </w:p>
    <w:p>
      <w:pPr>
        <w:pStyle w:val="FirstParagraph"/>
      </w:pPr>
      <w:r>
        <w:t xml:space="preserve">In recent years, Kinshasa has witnessed an epidemiological transition. Lifestyle changes associated with urbanization in DR Congo Kinshasa have led to increased rates of diabetes and hypertension. Consequently, conditions such as diabetic retinopathy are becoming more common among the working-age population. Unlike cataracts, which can be treated in single-day surgical interventions, diabetic retinopathy requires continuous monitoring by an</w:t>
      </w:r>
      <w:r>
        <w:t xml:space="preserve"> </w:t>
      </w:r>
      <w:r>
        <w:rPr>
          <w:bCs/>
          <w:b/>
        </w:rPr>
        <w:t xml:space="preserve">Ophthalmologist</w:t>
      </w:r>
      <w:r>
        <w:t xml:space="preserve">. The lack of specialists in DR Congo Kinshasa means that many patients lose their vision before diagnosis or fail to receive necessary laser treatments.</w:t>
      </w:r>
    </w:p>
    <w:bookmarkEnd w:id="26"/>
    <w:bookmarkEnd w:id="27"/>
    <w:bookmarkEnd w:id="28"/>
    <w:bookmarkStart w:id="30" w:name="challenges"/>
    <w:bookmarkStart w:id="29" w:name="X326c4a6916f2b85e08cfb230d604d68713059e4"/>
    <w:p>
      <w:pPr>
        <w:pStyle w:val="Heading2"/>
      </w:pPr>
      <w:r>
        <w:t xml:space="preserve">3. Systemic Challenges Facing the Ophthalmology Sector in DR Congo Kinshasa</w:t>
      </w:r>
    </w:p>
    <w:p>
      <w:pPr>
        <w:pStyle w:val="FirstParagraph"/>
      </w:pPr>
      <w:r>
        <w:t xml:space="preserve">To understand the position of the</w:t>
      </w:r>
      <w:r>
        <w:t xml:space="preserve"> </w:t>
      </w:r>
      <w:r>
        <w:rPr>
          <w:bCs/>
          <w:b/>
        </w:rPr>
        <w:t xml:space="preserve">Ophthalmologist</w:t>
      </w:r>
      <w:r>
        <w:t xml:space="preserve">, one must analyze the systemic hurdles within DR Congo Kinshasa.</w:t>
      </w:r>
    </w:p>
    <w:p>
      <w:pPr>
        <w:numPr>
          <w:ilvl w:val="0"/>
          <w:numId w:val="1001"/>
        </w:numPr>
        <w:pStyle w:val="Compact"/>
      </w:pPr>
      <w:r>
        <w:rPr>
          <w:bCs/>
          <w:b/>
        </w:rPr>
        <w:t xml:space="preserve">Patient-Doctor Ratio:</w:t>
      </w:r>
      <w:r>
        <w:t xml:space="preserve"> </w:t>
      </w:r>
      <w:r>
        <w:t xml:space="preserve">The ratio of ophthalmologists to population in DR Congo Kinshasa is among the lowest globally. Most specialists are concentrated in private clinics accessible only to the elite, leaving the majority of citizens without specialist care.</w:t>
      </w:r>
    </w:p>
    <w:p>
      <w:pPr>
        <w:numPr>
          <w:ilvl w:val="0"/>
          <w:numId w:val="1001"/>
        </w:numPr>
        <w:pStyle w:val="Compact"/>
      </w:pPr>
      <w:r>
        <w:rPr>
          <w:bCs/>
          <w:b/>
        </w:rPr>
        <w:t xml:space="preserve">Infrastructure Deficits:</w:t>
      </w:r>
      <w:r>
        <w:t xml:space="preserve"> </w:t>
      </w:r>
      <w:r>
        <w:t xml:space="preserve">Public health facilities in DR Congo Kinshasa often lack basic diagnostic equipment such as slit lamps and tonometers. An</w:t>
      </w:r>
      <w:r>
        <w:t xml:space="preserve"> </w:t>
      </w:r>
      <w:r>
        <w:rPr>
          <w:bCs/>
          <w:b/>
        </w:rPr>
        <w:t xml:space="preserve">Ophthalmologist</w:t>
      </w:r>
      <w:r>
        <w:t xml:space="preserve"> </w:t>
      </w:r>
      <w:r>
        <w:t xml:space="preserve">cannot effectively diagnose complex conditions without these tools.</w:t>
      </w:r>
    </w:p>
    <w:p>
      <w:pPr>
        <w:numPr>
          <w:ilvl w:val="0"/>
          <w:numId w:val="1001"/>
        </w:numPr>
        <w:pStyle w:val="Compact"/>
      </w:pPr>
      <w:r>
        <w:rPr>
          <w:bCs/>
          <w:b/>
        </w:rPr>
        <w:t xml:space="preserve">Migration of Talent:</w:t>
      </w:r>
      <w:r>
        <w:t xml:space="preserve"> </w:t>
      </w:r>
      <w:r>
        <w:t xml:space="preserve">There is a significant "brain drain" where trained ophthalmologists leave DR Congo Kinshasa for better opportunities in Europe or North America. Retaining these professionals requires structural support within the DRC healthcare system.</w:t>
      </w:r>
    </w:p>
    <w:bookmarkEnd w:id="29"/>
    <w:bookmarkEnd w:id="30"/>
    <w:bookmarkStart w:id="35" w:name="strategies"/>
    <w:bookmarkStart w:id="34" w:name="X850024600f50a962b61c50fb29ef4ba21bf6235"/>
    <w:p>
      <w:pPr>
        <w:pStyle w:val="Heading2"/>
      </w:pPr>
      <w:r>
        <w:t xml:space="preserve">4. Strategic Recommendations for Enhancing Ophthalmic Care</w:t>
      </w:r>
    </w:p>
    <w:p>
      <w:pPr>
        <w:pStyle w:val="FirstParagraph"/>
      </w:pPr>
      <w:r>
        <w:t xml:space="preserve">To address these challenges, a multi-faceted approach involving government policy, international partnership, and educational reform is required. The goal is to integrate the</w:t>
      </w:r>
      <w:r>
        <w:t xml:space="preserve"> </w:t>
      </w:r>
      <w:r>
        <w:rPr>
          <w:bCs/>
          <w:b/>
        </w:rPr>
        <w:t xml:space="preserve">Ophthalmologist</w:t>
      </w:r>
      <w:r>
        <w:t xml:space="preserve"> </w:t>
      </w:r>
      <w:r>
        <w:t xml:space="preserve">more effectively into the healthcare network of DR Congo Kinshasa.</w:t>
      </w:r>
    </w:p>
    <w:bookmarkStart w:id="31" w:name="X0f6b65130c5fa6c8f82c128ab5d301582b8b96f"/>
    <w:p>
      <w:pPr>
        <w:pStyle w:val="Heading3"/>
      </w:pPr>
      <w:r>
        <w:t xml:space="preserve">4.1 Task Shifting and Collaborative Care Models</w:t>
      </w:r>
    </w:p>
    <w:p>
      <w:pPr>
        <w:pStyle w:val="FirstParagraph"/>
      </w:pPr>
      <w:r>
        <w:t xml:space="preserve">In DR Congo Kinshasa, it is unrealistic to expect an immediate influx of ophthalmologists. Therefore, collaborative care models must be adopted. This involves training optometrists and ophthalmic nurses to perform basic screenings and preliminary diagnoses in rural areas surrounding DR Congo Kinshasa. These professionals would then refer complex cases to the</w:t>
      </w:r>
      <w:r>
        <w:t xml:space="preserve"> </w:t>
      </w:r>
      <w:r>
        <w:rPr>
          <w:bCs/>
          <w:b/>
        </w:rPr>
        <w:t xml:space="preserve">Ophthalmologist</w:t>
      </w:r>
      <w:r>
        <w:t xml:space="preserve"> </w:t>
      </w:r>
      <w:r>
        <w:t xml:space="preserve">in urban centers like Kinshasa's University Teaching Hospital (Hôpital Général de Référence de la Ville). This tiered system ensures that the</w:t>
      </w:r>
      <w:r>
        <w:t xml:space="preserve"> </w:t>
      </w:r>
      <w:r>
        <w:rPr>
          <w:bCs/>
          <w:b/>
        </w:rPr>
        <w:t xml:space="preserve">Ophthalmologist</w:t>
      </w:r>
      <w:r>
        <w:t xml:space="preserve"> </w:t>
      </w:r>
      <w:r>
        <w:t xml:space="preserve">focuses on surgical and complex medical management, maximizing their impact in DR Congo Kinshasa.</w:t>
      </w:r>
    </w:p>
    <w:bookmarkEnd w:id="31"/>
    <w:bookmarkStart w:id="32" w:name="public-private-partnerships-ppps"/>
    <w:p>
      <w:pPr>
        <w:pStyle w:val="Heading3"/>
      </w:pPr>
      <w:r>
        <w:t xml:space="preserve">4.2 Public-Private Partnerships (PPPs)</w:t>
      </w:r>
    </w:p>
    <w:p>
      <w:pPr>
        <w:pStyle w:val="FirstParagraph"/>
      </w:pPr>
      <w:r>
        <w:t xml:space="preserve">The government of DR Congo Kinshasa should encourage public-private partnerships to subsidize care for low-income patients. By regulating private ophthalmic practices and incentivizing them to serve public health goals, the reach of specialist care can be expanded. Furthermore, international NGOs currently operating in DR Congo Kinshasa should focus on training local</w:t>
      </w:r>
      <w:r>
        <w:t xml:space="preserve"> </w:t>
      </w:r>
      <w:r>
        <w:rPr>
          <w:bCs/>
          <w:b/>
        </w:rPr>
        <w:t xml:space="preserve">Ophthalmologists</w:t>
      </w:r>
      <w:r>
        <w:t xml:space="preserve"> </w:t>
      </w:r>
      <w:r>
        <w:t xml:space="preserve">rather than solely relying on foreign volunteer surgeons. This builds sustainable local capacity.</w:t>
      </w:r>
    </w:p>
    <w:bookmarkEnd w:id="32"/>
    <w:bookmarkStart w:id="33" w:name="digital-health-and-tele-ophthalmology"/>
    <w:p>
      <w:pPr>
        <w:pStyle w:val="Heading3"/>
      </w:pPr>
      <w:r>
        <w:t xml:space="preserve">4.3 Digital Health and Tele-Ophthalmology</w:t>
      </w:r>
    </w:p>
    <w:p>
      <w:pPr>
        <w:pStyle w:val="FirstParagraph"/>
      </w:pPr>
      <w:r>
        <w:t xml:space="preserve">Leveraging technology is crucial for DR Congo Kinshasa. Tele-ophthalmology initiatives can connect specialists in Kinshasa with healthcare workers in remote provinces. While the infrastructure for telemedicine is developing, its implementation allows an</w:t>
      </w:r>
      <w:r>
        <w:t xml:space="preserve"> </w:t>
      </w:r>
      <w:r>
        <w:rPr>
          <w:bCs/>
          <w:b/>
        </w:rPr>
        <w:t xml:space="preserve">Ophthalmologist</w:t>
      </w:r>
      <w:r>
        <w:t xml:space="preserve"> </w:t>
      </w:r>
      <w:r>
        <w:t xml:space="preserve">to review retinal images from patients in distant regions, facilitating timely referrals and reducing unnecessary travel costs for patients.</w:t>
      </w:r>
    </w:p>
    <w:bookmarkEnd w:id="33"/>
    <w:bookmarkEnd w:id="34"/>
    <w:bookmarkEnd w:id="35"/>
    <w:bookmarkStart w:id="37" w:name="socio-economic-impact"/>
    <w:bookmarkStart w:id="36" w:name="Xc52f6082bcd791a9b83aabb60630e6d7f3ac847"/>
    <w:p>
      <w:pPr>
        <w:pStyle w:val="Heading2"/>
      </w:pPr>
      <w:r>
        <w:t xml:space="preserve">5. The Socio-Economic Impact of Restoring Vision</w:t>
      </w:r>
    </w:p>
    <w:p>
      <w:pPr>
        <w:pStyle w:val="FirstParagraph"/>
      </w:pPr>
      <w:r>
        <w:t xml:space="preserve">The restoration of sight through the intervention of an</w:t>
      </w:r>
      <w:r>
        <w:t xml:space="preserve"> </w:t>
      </w:r>
      <w:r>
        <w:rPr>
          <w:bCs/>
          <w:b/>
        </w:rPr>
        <w:t xml:space="preserve">Ophthalmologist</w:t>
      </w:r>
      <w:r>
        <w:t xml:space="preserve"> </w:t>
      </w:r>
      <w:r>
        <w:t xml:space="preserve">yields profound socio-economic benefits for DR Congo Kinshasa.</w:t>
      </w:r>
    </w:p>
    <w:p>
      <w:pPr>
        <w:numPr>
          <w:ilvl w:val="0"/>
          <w:numId w:val="1002"/>
        </w:numPr>
        <w:pStyle w:val="Compact"/>
      </w:pPr>
      <w:r>
        <w:rPr>
          <w:bCs/>
          <w:b/>
        </w:rPr>
        <w:t xml:space="preserve">Economic Productivity:</w:t>
      </w:r>
      <w:r>
        <w:t xml:space="preserve"> </w:t>
      </w:r>
      <w:r>
        <w:t xml:space="preserve">Restoring vision to a working-age adult allows them to return to the workforce. In DR Congo Kinshasa, where informal labor is prevalent, vision loss can mean immediate destitution. By treating cataracts and refractive errors, we unlock economic potential.</w:t>
      </w:r>
    </w:p>
    <w:p>
      <w:pPr>
        <w:numPr>
          <w:ilvl w:val="0"/>
          <w:numId w:val="1002"/>
        </w:numPr>
        <w:pStyle w:val="Compact"/>
      </w:pPr>
      <w:r>
        <w:rPr>
          <w:bCs/>
          <w:b/>
        </w:rPr>
        <w:t xml:space="preserve">Educational Outcomes:</w:t>
      </w:r>
      <w:r>
        <w:t xml:space="preserve"> </w:t>
      </w:r>
      <w:r>
        <w:t xml:space="preserve">Children with uncorrected vision defects perform poorly in school. Integrating school-based eye screenings into the education system of DR Congo Kinshasa ensures that children receive early intervention from</w:t>
      </w:r>
      <w:r>
        <w:t xml:space="preserve"> </w:t>
      </w:r>
      <w:r>
        <w:rPr>
          <w:bCs/>
          <w:b/>
        </w:rPr>
        <w:t xml:space="preserve">Ophthalmologists</w:t>
      </w:r>
      <w:r>
        <w:t xml:space="preserve">, securing their future academic and professional success.</w:t>
      </w:r>
    </w:p>
    <w:p>
      <w:pPr>
        <w:numPr>
          <w:ilvl w:val="0"/>
          <w:numId w:val="1002"/>
        </w:numPr>
        <w:pStyle w:val="Compact"/>
      </w:pPr>
      <w:r>
        <w:t xml:space="preserve">&lt; Caregiver Burden: Blindness often affects multiple generations, as family members must care for the visually impaired. Reducing prevalence in DR Congo Kinshasa alleviates this social burden, allowing caregivers to work or study.</w:t>
      </w:r>
    </w:p>
    <w:bookmarkEnd w:id="36"/>
    <w:bookmarkEnd w:id="37"/>
    <w:bookmarkStart w:id="38" w:name="conclusion"/>
    <w:p>
      <w:pPr>
        <w:pStyle w:val="Heading2"/>
      </w:pPr>
      <w:r>
        <w:t xml:space="preserve">6. Conclusion</w:t>
      </w:r>
    </w:p>
    <w:p>
      <w:pPr>
        <w:pStyle w:val="FirstParagraph"/>
      </w:pPr>
      <w:r>
        <w:t xml:space="preserve">The path forward for healthcare in the Democratic Republic of Congo requires a strategic focus on specialized medicine. The</w:t>
      </w:r>
      <w:r>
        <w:t xml:space="preserve"> </w:t>
      </w:r>
      <w:r>
        <w:rPr>
          <w:bCs/>
          <w:b/>
        </w:rPr>
        <w:t xml:space="preserve">Ophthalmologist</w:t>
      </w:r>
      <w:r>
        <w:t xml:space="preserve">, often under-resourced and overburdened, holds the key to addressing one of the most prevalent forms of disability in DR Congo Kinshasa. By investing in infrastructure, training, and collaborative care models, stakeholders can transform the landscape of eye care.</w:t>
      </w:r>
    </w:p>
    <w:p>
      <w:pPr>
        <w:pStyle w:val="BodyText"/>
      </w:pPr>
      <w:r>
        <w:t xml:space="preserve">This conference paper asserts that supporting</w:t>
      </w:r>
      <w:r>
        <w:t xml:space="preserve"> </w:t>
      </w:r>
      <w:r>
        <w:rPr>
          <w:bCs/>
          <w:b/>
        </w:rPr>
        <w:t xml:space="preserve">Ophthalmologists</w:t>
      </w:r>
      <w:r>
        <w:t xml:space="preserve"> </w:t>
      </w:r>
      <w:r>
        <w:t xml:space="preserve">is not merely a medical imperative but an economic strategy for DR Congo Kinshasa. As urbanization continues to reshape DR Congo Kinshasa, the integration of robust ophthalmic services will be essential for building a healthy, productive society. We urge policymakers and international partners to prioritize funding and policy support that elevates the role of the</w:t>
      </w:r>
      <w:r>
        <w:t xml:space="preserve"> </w:t>
      </w:r>
      <w:r>
        <w:rPr>
          <w:bCs/>
          <w:b/>
        </w:rPr>
        <w:t xml:space="preserve">Ophthalmologist</w:t>
      </w:r>
      <w:r>
        <w:t xml:space="preserve"> </w:t>
      </w:r>
      <w:r>
        <w:t xml:space="preserve">as a cornerstone of public health in DR Congo Kinshasa.</w:t>
      </w:r>
    </w:p>
    <w:bookmarkEnd w:id="38"/>
    <w:bookmarkStart w:id="39" w:name="references"/>
    <w:p>
      <w:pPr>
        <w:pStyle w:val="Heading2"/>
      </w:pPr>
      <w:r>
        <w:t xml:space="preserve">References</w:t>
      </w:r>
    </w:p>
    <w:p>
      <w:pPr>
        <w:numPr>
          <w:ilvl w:val="0"/>
          <w:numId w:val="1003"/>
        </w:numPr>
        <w:pStyle w:val="Compact"/>
      </w:pPr>
      <w:r>
        <w:t xml:space="preserve">[1] World Health Organization. (2023). *Global Report on Vision: Promoting Eye and Visual Health, a Worldwide Priority*. Geneva: WHO.</w:t>
      </w:r>
    </w:p>
    <w:p>
      <w:pPr>
        <w:numPr>
          <w:ilvl w:val="0"/>
          <w:numId w:val="1003"/>
        </w:numPr>
        <w:pStyle w:val="Compact"/>
      </w:pPr>
      <w:r>
        <w:t xml:space="preserve">[2] Ministry of Public Health, DR Congo. (2022). *National Strategic Plan for the Fight Against Blindness in Kinshasa*. Kinshasa: Government of the DRC.</w:t>
      </w:r>
    </w:p>
    <w:p>
      <w:pPr>
        <w:numPr>
          <w:ilvl w:val="0"/>
          <w:numId w:val="1003"/>
        </w:numPr>
        <w:pStyle w:val="Compact"/>
      </w:pPr>
      <w:r>
        <w:t xml:space="preserve">[3] Mbindy, J., &amp; Kaku, L. (2018). "Urbanization and Non-Communicable Diseases in Sub-Saharan Africa: A Case Study of DR Congo." *Journal of African Public Health*, 15(2), 45-60.</w:t>
      </w:r>
    </w:p>
    <w:p>
      <w:pPr>
        <w:numPr>
          <w:ilvl w:val="0"/>
          <w:numId w:val="1003"/>
        </w:numPr>
        <w:pStyle w:val="Compact"/>
      </w:pPr>
      <w:r>
        <w:t xml:space="preserve">[4] WHO Collaborating Centre for Prevention of Blindness. (2021). *Status of Ophthalmic Services in the Democratic Republic of Congo*. Lubumbashi: WHO DRC Office.</w:t>
      </w:r>
    </w:p>
    <w:bookmarkEnd w:id="3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DR Congo Kinshasa: Bridging the Gap in Visual Health and Socio-Economic Development</dc:title>
  <dc:creator/>
  <dc:language>en</dc:language>
  <cp:keywords/>
  <dcterms:created xsi:type="dcterms:W3CDTF">2026-07-29T06:14:08Z</dcterms:created>
  <dcterms:modified xsi:type="dcterms:W3CDTF">2026-07-29T06:14:08Z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