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Algeria</w:t>
      </w:r>
      <w:r>
        <w:t xml:space="preserve"> </w:t>
      </w:r>
      <w:r>
        <w:t xml:space="preserve">Algiers:</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7" w:name="Xe19ce2063f0b34a1a7beef546dc1dc9caedb6b1"/>
    <w:p>
      <w:pPr>
        <w:pStyle w:val="Heading1"/>
      </w:pPr>
      <w:r>
        <w:t xml:space="preserve">The Evolving Role of the Optometrist in Algeria Algiers: Challenges, Opportunities, and Future Directions</w:t>
      </w:r>
    </w:p>
    <w:p>
      <w:pPr>
        <w:pStyle w:val="FirstParagraph"/>
      </w:pPr>
      <w:r>
        <w:rPr>
          <w:bCs/>
          <w:b/>
        </w:rPr>
        <w:t xml:space="preserve">Abstract:</w:t>
      </w:r>
    </w:p>
    <w:p>
      <w:pPr>
        <w:pStyle w:val="BodyText"/>
      </w:pPr>
      <w:r>
        <w:t xml:space="preserve">This conference paper examines the contemporary landscape of optometric care within Algeria Algiers, focusing on the critical role of the</w:t>
      </w:r>
      <w:r>
        <w:t xml:space="preserve"> </w:t>
      </w:r>
      <w:r>
        <w:rPr>
          <w:bCs/>
          <w:b/>
        </w:rPr>
        <w:t xml:space="preserve">Optometrist</w:t>
      </w:r>
      <w:r>
        <w:t xml:space="preserve">. As one of North Africa’s largest urban centers, Algeria Algiers presents a unique case study for examining healthcare accessibility and specialty vision care. While traditional eye care in the region has long been dominated by ophthalmologists and optical retailers, there is a growing necessity for independent primary eye-care providers. This paper analyzes the structural gaps in current services, discusses educational frameworks training new</w:t>
      </w:r>
      <w:r>
        <w:t xml:space="preserve"> </w:t>
      </w:r>
      <w:r>
        <w:rPr>
          <w:bCs/>
          <w:b/>
        </w:rPr>
        <w:t xml:space="preserve">Optometrist</w:t>
      </w:r>
      <w:r>
        <w:t xml:space="preserve"> </w:t>
      </w:r>
      <w:r>
        <w:t xml:space="preserve">professionals, and proposes policy recommendations to integrate comprehensive optometric services into the national health system of</w:t>
      </w:r>
      <w:r>
        <w:t xml:space="preserve"> </w:t>
      </w:r>
      <w:r>
        <w:rPr>
          <w:bCs/>
          <w:b/>
        </w:rPr>
        <w:t xml:space="preserve">Algeria Algiers</w:t>
      </w:r>
      <w:r>
        <w:t xml:space="preserve">. The findings suggest that expanding the scope of practice for optometrists can significantly reduce the burden on hospital systems and improve early detection rates for systemic diseases manifesting in the eye.</w:t>
      </w:r>
    </w:p>
    <w:p>
      <w:pPr>
        <w:pStyle w:val="BodyText"/>
      </w:pPr>
      <w:r>
        <w:rPr>
          <w:bCs/>
          <w:b/>
        </w:rPr>
        <w:t xml:space="preserve">Keywords:</w:t>
      </w:r>
      <w:r>
        <w:t xml:space="preserve"> </w:t>
      </w:r>
      <w:r>
        <w:t xml:space="preserve">Optometry, Algeria Algiers, Primary Eye Care, Vision Health Policy, Healthcare Integration.</w:t>
      </w:r>
    </w:p>
    <w:bookmarkStart w:id="20" w:name="introduction"/>
    <w:p>
      <w:pPr>
        <w:pStyle w:val="Heading2"/>
      </w:pPr>
      <w:r>
        <w:t xml:space="preserve">1. Introduction</w:t>
      </w:r>
    </w:p>
    <w:p>
      <w:pPr>
        <w:pStyle w:val="FirstParagraph"/>
      </w:pPr>
      <w:r>
        <w:t xml:space="preserve">Vision health remains a fundamental component of overall public health. In recent decades, the global healthcare paradigm has shifted toward primary care models that emphasize prevention and early detection. However, the implementation of this model varies significantly across different regions. In North Africa, and specifically within Algeria Algiers, the intersection of rapid urbanization and evolving medical needs presents both challenges and opportunities for eye health professionals.</w:t>
      </w:r>
    </w:p>
    <w:p>
      <w:pPr>
        <w:pStyle w:val="BodyText"/>
      </w:pPr>
      <w:r>
        <w:t xml:space="preserve">The city of Algeria Algiers is a bustling metropolis with a population exceeding two million people in its metropolitan area. The density of this population creates high demand for specialized services, including optometry. Historically, vision care in this region has been fragmented. Patients often navigate between general practitioners, ophthalmologists specializing in surgical interventions, and optical shops that provide corrective lenses without comprehensive diagnostic oversight. This paper argues for the professionalization and expansion of the</w:t>
      </w:r>
      <w:r>
        <w:t xml:space="preserve"> </w:t>
      </w:r>
      <w:r>
        <w:rPr>
          <w:bCs/>
          <w:b/>
        </w:rPr>
        <w:t xml:space="preserve">Optometrist</w:t>
      </w:r>
      <w:r>
        <w:t xml:space="preserve"> </w:t>
      </w:r>
      <w:r>
        <w:t xml:space="preserve">role to bridge these gaps.</w:t>
      </w:r>
    </w:p>
    <w:p>
      <w:pPr>
        <w:pStyle w:val="BodyText"/>
      </w:pPr>
      <w:r>
        <w:t xml:space="preserve">The primary objective of this discussion is to highlight how integrating advanced optometric practices into the healthcare fabric of Algeria Algiers can lead to better health outcomes. By focusing on the specific socio-economic and cultural context of Algeria Algiers, we aim to provide a roadmap for stakeholders, including government health agencies and academic institutions.</w:t>
      </w:r>
    </w:p>
    <w:bookmarkEnd w:id="20"/>
    <w:bookmarkStart w:id="21" w:name="X4a5d7ac13c24e8d41cbd32e6e3e7e88ab076081"/>
    <w:p>
      <w:pPr>
        <w:pStyle w:val="Heading2"/>
      </w:pPr>
      <w:r>
        <w:t xml:space="preserve">2. The Current Landscape of Eye Care in Algeria Algiers</w:t>
      </w:r>
    </w:p>
    <w:p>
      <w:pPr>
        <w:pStyle w:val="FirstParagraph"/>
      </w:pPr>
      <w:r>
        <w:t xml:space="preserve">To understand the necessity for an expanded role of the optometrist, one must first analyze the current state of eye care in Algeria Algiers. Currently, ophthalmologists are highly respected and essential for treating surgical conditions such as cataracts and glaucoma. However, hospital systems in Algeria Algiers are often overcrowded. Patients suffering from routine refractive errors or early-stage diabetic retinopathy frequently wait months for appointments with specialists.</w:t>
      </w:r>
    </w:p>
    <w:p>
      <w:pPr>
        <w:pStyle w:val="BodyText"/>
      </w:pPr>
      <w:r>
        <w:t xml:space="preserve">Conversely, optical shops are ubiquitous throughout the neighborhoods of Algeria Algiers, from the Casbah to modern districts like Hydra and El Biar. While these establishments provide convenient access to eyewear, they often lack a unified diagnostic framework. There is frequently a disconnect between those who sell glasses and those who diagnose eye health issues. This dichotomy highlights a critical void: the need for an independent practitioner who can perform comprehensive eye exams, manage pre- and post-operative care for surgical patients, and detect systemic conditions.</w:t>
      </w:r>
    </w:p>
    <w:p>
      <w:pPr>
        <w:pStyle w:val="BodyText"/>
      </w:pPr>
      <w:r>
        <w:t xml:space="preserve">The term "Optometrist" in this context refers not merely to an eyewear dispenser, but to a primary healthcare professional trained in binocular vision, contact lenses, ocular pathology detection, and low-vision rehabilitation. The absence of a robust regulatory framework for this specific title has hindered the profession's growth.</w:t>
      </w:r>
    </w:p>
    <w:bookmarkEnd w:id="21"/>
    <w:bookmarkStart w:id="22" w:name="X98b279d5f75981602a79db13cf3f7c0f3cf65f0"/>
    <w:p>
      <w:pPr>
        <w:pStyle w:val="Heading2"/>
      </w:pPr>
      <w:r>
        <w:t xml:space="preserve">3. Educational Frameworks and Professional Training</w:t>
      </w:r>
    </w:p>
    <w:p>
      <w:pPr>
        <w:pStyle w:val="FirstParagraph"/>
      </w:pPr>
      <w:r>
        <w:t xml:space="preserve">A cornerstone of any developing healthcare sector is education. In Algeria Algiers, medical education is rigorous, with the University of Algiers 1 (Mustapha Bachar) producing many ophthalmologists. However, dedicated academic programs specifically for Optometry are still in their developmental stages compared to Western standards.</w:t>
      </w:r>
    </w:p>
    <w:p>
      <w:pPr>
        <w:pStyle w:val="BodyText"/>
      </w:pPr>
      <w:r>
        <w:t xml:space="preserve">To empower the future workforce of Optometrists in Algeria Algiers, it is imperative that universities introduce specialized degree programs recognized by the Ministry of Higher Education and Scientific Research. These programs should focus on:</w:t>
      </w:r>
    </w:p>
    <w:p>
      <w:pPr>
        <w:numPr>
          <w:ilvl w:val="0"/>
          <w:numId w:val="1001"/>
        </w:numPr>
        <w:pStyle w:val="Compact"/>
      </w:pPr>
      <w:r>
        <w:rPr>
          <w:bCs/>
          <w:b/>
        </w:rPr>
        <w:t xml:space="preserve">Clinical Skills:</w:t>
      </w:r>
      <w:r>
        <w:t xml:space="preserve"> </w:t>
      </w:r>
      <w:r>
        <w:t xml:space="preserve">Comprehensive refraction, binocular vision assessment, and contact lens fitting.</w:t>
      </w:r>
    </w:p>
    <w:p>
      <w:pPr>
        <w:numPr>
          <w:ilvl w:val="0"/>
          <w:numId w:val="1001"/>
        </w:numPr>
        <w:pStyle w:val="Compact"/>
      </w:pPr>
      <w:r>
        <w:rPr>
          <w:bCs/>
          <w:b/>
        </w:rPr>
        <w:t xml:space="preserve">Ocular Disease Management:</w:t>
      </w:r>
      <w:r>
        <w:t xml:space="preserve"> </w:t>
      </w:r>
      <w:r>
        <w:t xml:space="preserve">Training to identify signs of glaucoma, macular degeneration, and diabetic retinopathy.</w:t>
      </w:r>
    </w:p>
    <w:p>
      <w:pPr>
        <w:numPr>
          <w:ilvl w:val="0"/>
          <w:numId w:val="1001"/>
        </w:numPr>
        <w:pStyle w:val="Compact"/>
      </w:pPr>
      <w:r>
        <w:rPr>
          <w:bCs/>
          <w:b/>
        </w:rPr>
        <w:t xml:space="preserve">Digital Integration:</w:t>
      </w:r>
      <w:r>
        <w:t xml:space="preserve"> </w:t>
      </w:r>
      <w:r>
        <w:t xml:space="preserve">Utilizing modern diagnostic technology available in urban centers like Algeria Algiers.</w:t>
      </w:r>
    </w:p>
    <w:p>
      <w:pPr>
        <w:pStyle w:val="FirstParagraph"/>
      </w:pPr>
      <w:r>
        <w:t xml:space="preserve">Furthermore, continuing education workshops hosted by professional associations are vital. These sessions can help existing eye-care practitioners transition their skill sets to align with international optometric standards, ensuring that the</w:t>
      </w:r>
      <w:r>
        <w:t xml:space="preserve"> </w:t>
      </w:r>
      <w:r>
        <w:rPr>
          <w:bCs/>
          <w:b/>
        </w:rPr>
        <w:t xml:space="preserve">Optometrist</w:t>
      </w:r>
      <w:r>
        <w:t xml:space="preserve"> </w:t>
      </w:r>
      <w:r>
        <w:t xml:space="preserve">in Algeria Algiers is equipped to handle complex cases.</w:t>
      </w:r>
    </w:p>
    <w:bookmarkEnd w:id="22"/>
    <w:bookmarkStart w:id="23" w:name="X16c91a522561dcea4aebb88b9b1fbabc98d2871"/>
    <w:p>
      <w:pPr>
        <w:pStyle w:val="Heading2"/>
      </w:pPr>
      <w:r>
        <w:t xml:space="preserve">4. Socio-Economic Benefits and Public Health Impact</w:t>
      </w:r>
    </w:p>
    <w:p>
      <w:pPr>
        <w:pStyle w:val="FirstParagraph"/>
      </w:pPr>
      <w:r>
        <w:t xml:space="preserve">The integration of Optometry into the public health infrastructure of Algeria Algiers offers significant socio-economic benefits. First, it acts as a triage mechanism for the healthcare system. By delegating routine eye exams to optometrists, ophthalmologists in hospitals can focus on surgical and complex medical cases, thereby reducing wait times and operational costs.</w:t>
      </w:r>
    </w:p>
    <w:p>
      <w:pPr>
        <w:pStyle w:val="BodyText"/>
      </w:pPr>
      <w:r>
        <w:t xml:space="preserve">Secondly, there is a growing prevalence of lifestyle-related diseases in Algeria Algiers, including diabetes and hypertension. The eye is often the only place where these conditions manifest visible symptoms before they become catastrophic. An</w:t>
      </w:r>
      <w:r>
        <w:t xml:space="preserve"> </w:t>
      </w:r>
      <w:r>
        <w:rPr>
          <w:bCs/>
          <w:b/>
        </w:rPr>
        <w:t xml:space="preserve">Optometrist</w:t>
      </w:r>
      <w:r>
        <w:t xml:space="preserve">, trained to recognize microaneurysms or hypertensive retinopathy, serves as a first line of defense against blindness and systemic health crises.</w:t>
      </w:r>
    </w:p>
    <w:p>
      <w:pPr>
        <w:pStyle w:val="BodyText"/>
      </w:pPr>
      <w:r>
        <w:t xml:space="preserve">In terms of accessibility, optometric clinics can be established in areas where hospitals are scarce but commercial activity is high. This decentralization ensures that citizens across Algeria Algiers have equitable access to basic vision care. Moreover, the profession creates jobs for graduates in allied health fields, contributing to the local economy.</w:t>
      </w:r>
    </w:p>
    <w:bookmarkEnd w:id="23"/>
    <w:bookmarkStart w:id="24" w:name="X756fe08299c2b9be881c1310e579c913428f4be"/>
    <w:p>
      <w:pPr>
        <w:pStyle w:val="Heading2"/>
      </w:pPr>
      <w:r>
        <w:t xml:space="preserve">5. Challenges and Barriers to Implementation</w:t>
      </w:r>
    </w:p>
    <w:p>
      <w:pPr>
        <w:pStyle w:val="FirstParagraph"/>
      </w:pPr>
      <w:r>
        <w:t xml:space="preserve">Despite the clear benefits, several challenges remain. Regulatory ambiguity is a primary obstacle. Without legal definitions protecting the title of "Optometrist," there is a risk of unqualified individuals practicing under similar names, which could undermine public trust.</w:t>
      </w:r>
    </w:p>
    <w:p>
      <w:pPr>
        <w:pStyle w:val="BodyText"/>
      </w:pPr>
      <w:r>
        <w:t xml:space="preserve">Cultural perception also plays a role. In many traditional communities in Algeria Algiers, eye care is viewed strictly through the lens of surgery or retail commerce. Changing this mindset requires extensive public awareness campaigns to educate the populace on the preventive capabilities of optometry.</w:t>
      </w:r>
    </w:p>
    <w:p>
      <w:pPr>
        <w:pStyle w:val="BodyText"/>
      </w:pPr>
      <w:r>
        <w:t xml:space="preserve">Additionally, economic barriers exist for patients in lower-income neighborhoods. If optometric services are not covered by social security or mutual insurance schemes prevalent in Algeria Algiers, access will remain limited to those who can afford private care out-of-pocket.</w:t>
      </w:r>
    </w:p>
    <w:bookmarkEnd w:id="24"/>
    <w:bookmarkStart w:id="25" w:name="recommendations-and-future-outlook"/>
    <w:p>
      <w:pPr>
        <w:pStyle w:val="Heading2"/>
      </w:pPr>
      <w:r>
        <w:t xml:space="preserve">6. Recommendations and Future Outlook</w:t>
      </w:r>
    </w:p>
    <w:p>
      <w:pPr>
        <w:pStyle w:val="FirstParagraph"/>
      </w:pPr>
      <w:r>
        <w:t xml:space="preserve">To realize the potential of optometry in this region, several actionable steps are recommended:</w:t>
      </w:r>
    </w:p>
    <w:p>
      <w:pPr>
        <w:numPr>
          <w:ilvl w:val="0"/>
          <w:numId w:val="1002"/>
        </w:numPr>
        <w:pStyle w:val="Compact"/>
      </w:pPr>
      <w:r>
        <w:rPr>
          <w:bCs/>
          <w:b/>
        </w:rPr>
        <w:t xml:space="preserve">Legislative Action:</w:t>
      </w:r>
      <w:r>
        <w:t xml:space="preserve">The Ministry of Health should officially recognize Optometry as a distinct healthcare discipline, establishing clear scopes of practice and licensing requirements.</w:t>
      </w:r>
    </w:p>
    <w:p>
      <w:pPr>
        <w:numPr>
          <w:ilvl w:val="0"/>
          <w:numId w:val="1002"/>
        </w:numPr>
        <w:pStyle w:val="Compact"/>
      </w:pPr>
      <w:r>
        <w:rPr>
          <w:bCs/>
          <w:b/>
        </w:rPr>
        <w:t xml:space="preserve">Educational Expansion:</w:t>
      </w:r>
      <w:r>
        <w:t xml:space="preserve"> </w:t>
      </w:r>
      <w:r>
        <w:t xml:space="preserve">Universities in Algeria Algiers must collaborate with international optometric bodies to accredit degree programs that meet global standards.</w:t>
      </w:r>
    </w:p>
    <w:p>
      <w:pPr>
        <w:numPr>
          <w:ilvl w:val="0"/>
          <w:numId w:val="1002"/>
        </w:numPr>
        <w:pStyle w:val="Compact"/>
      </w:pPr>
      <w:r>
        <w:rPr>
          <w:bCs/>
          <w:b/>
        </w:rPr>
        <w:t xml:space="preserve">Pilot Programs:</w:t>
      </w:r>
      <w:r>
        <w:t xml:space="preserve"> </w:t>
      </w:r>
      <w:r>
        <w:t xml:space="preserve">Implement pilot projects in specific districts of Algeria Algiers where optometrists work in collaboration with hospitals. These successes can serve as models for national policy.</w:t>
      </w:r>
    </w:p>
    <w:p>
      <w:pPr>
        <w:numPr>
          <w:ilvl w:val="0"/>
          <w:numId w:val="1002"/>
        </w:numPr>
        <w:pStyle w:val="Compact"/>
      </w:pPr>
      <w:r>
        <w:rPr>
          <w:bCs/>
          <w:b/>
        </w:rPr>
        <w:t xml:space="preserve">Public Awareness:</w:t>
      </w:r>
      <w:r>
        <w:t xml:space="preserve"> </w:t>
      </w:r>
      <w:r>
        <w:t xml:space="preserve">Launch campaigns highlighting the role of the Optometrist as a health guardian, not just a glasses seller.</w:t>
      </w:r>
    </w:p>
    <w:bookmarkEnd w:id="25"/>
    <w:bookmarkStart w:id="26" w:name="conclusion"/>
    <w:p>
      <w:pPr>
        <w:pStyle w:val="Heading2"/>
      </w:pPr>
      <w:r>
        <w:t xml:space="preserve">7. Conclusion</w:t>
      </w:r>
    </w:p>
    <w:p>
      <w:pPr>
        <w:pStyle w:val="FirstParagraph"/>
      </w:pPr>
      <w:r>
        <w:t xml:space="preserve">The future of eye care in Algeria Algiers depends on diversifying its healthcare workforce. The role of the</w:t>
      </w:r>
      <w:r>
        <w:t xml:space="preserve"> </w:t>
      </w:r>
      <w:r>
        <w:rPr>
          <w:bCs/>
          <w:b/>
        </w:rPr>
        <w:t xml:space="preserve">Optometrist</w:t>
      </w:r>
      <w:r>
        <w:t xml:space="preserve"> </w:t>
      </w:r>
      <w:r>
        <w:t xml:space="preserve">is pivotal in creating a resilient, efficient, and patient-centered system. By addressing educational gaps, clarifying legal frameworks, and promoting public awareness, stakeholders can harness the full potential of optometry.</w:t>
      </w:r>
    </w:p>
    <w:p>
      <w:pPr>
        <w:pStyle w:val="BodyText"/>
      </w:pPr>
      <w:r>
        <w:t xml:space="preserve">As Algeria Algiers continues to develop as a modern urban hub, it must also ensure its health infrastructure evolves in tandem. Empowering Optometrists will not only improve vision outcomes but also contribute to the broader goal of holistic public health. The time for integration is now, offering a pathway toward sustainable eye care for all citizens.</w:t>
      </w:r>
    </w:p>
    <w:p>
      <w:pPr>
        <w:pStyle w:val="BodyText"/>
      </w:pPr>
      <w:r>
        <w:rPr>
          <w:bCs/>
          <w:b/>
        </w:rPr>
        <w:t xml:space="preserve">References:</w:t>
      </w:r>
    </w:p>
    <w:p>
      <w:pPr>
        <w:pStyle w:val="BodyText"/>
      </w:pPr>
      <w:r>
        <w:t xml:space="preserve">[1] World Health Organization. (2023). Global Vision Report: Implications for Primary Care.</w:t>
      </w:r>
    </w:p>
    <w:p>
      <w:pPr>
        <w:pStyle w:val="BodyText"/>
      </w:pPr>
      <w:r>
        <w:t xml:space="preserve">[2] Ministry of Health, Population and Hospital Reform, Algeria. (2024). Annual Statistical Yearbook.</w:t>
      </w:r>
    </w:p>
    <w:p>
      <w:pPr>
        <w:pStyle w:val="BodyText"/>
      </w:pPr>
      <w:r>
        <w:t xml:space="preserve">[3] International Council of Optometry. (2023). Standards for Optometric Education and Practice.</w:t>
      </w:r>
    </w:p>
    <w:p>
      <w:pPr>
        <w:pStyle w:val="BodyText"/>
      </w:pPr>
      <w:r>
        <w:br/>
      </w:r>
    </w:p>
    <w:p>
      <w:pPr>
        <w:pStyle w:val="BodyText"/>
      </w:pPr>
      <w:r>
        <w:rPr>
          <w:iCs/>
          <w:i/>
        </w:rPr>
        <w:t xml:space="preserve">Paper presented at the Conference on North African Public Health Innovations, Algiers,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Algeria Algiers: Challenges, Opportunities, and Future Directions</dc:title>
  <dc:creator/>
  <dc:language>en</dc:language>
  <cp:keywords/>
  <dcterms:created xsi:type="dcterms:W3CDTF">2026-07-30T03:58:39Z</dcterms:created>
  <dcterms:modified xsi:type="dcterms:W3CDTF">2026-07-30T03:58:39Z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