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p>
    <w:bookmarkStart w:id="34" w:name="X9ba7f6a879af08d1640fdebf691f40b2807998c"/>
    <w:p>
      <w:pPr>
        <w:pStyle w:val="Heading1"/>
      </w:pPr>
      <w:r>
        <w:t xml:space="preserve">The Evolving Role of the Optometrist in Alexandria, Egypt: Bridging Clinical Excellence and Public Health</w:t>
      </w:r>
    </w:p>
    <w:p>
      <w:pPr>
        <w:pStyle w:val="FirstParagraph"/>
      </w:pPr>
      <w:r>
        <w:rPr>
          <w:bCs/>
          <w:b/>
        </w:rPr>
        <w:t xml:space="preserve">Author Name</w:t>
      </w:r>
      <w:r>
        <w:br/>
      </w:r>
      <w:r>
        <w:t xml:space="preserve">Affiliation Institution</w:t>
      </w:r>
      <w:r>
        <w:br/>
      </w:r>
      <w:r>
        <w:t xml:space="preserve">Email Address</w:t>
      </w:r>
    </w:p>
    <w:bookmarkStart w:id="20" w:name="abstract"/>
    <w:p>
      <w:pPr>
        <w:pStyle w:val="Heading3"/>
      </w:pPr>
      <w:r>
        <w:t xml:space="preserve">Abstract</w:t>
      </w:r>
    </w:p>
    <w:p>
      <w:pPr>
        <w:pStyle w:val="FirstParagraph"/>
      </w:pPr>
      <w:r>
        <w:t xml:space="preserve">This conference paper explores the critical and expanding role of the optometrist within the healthcare landscape of Alexandria, Egypt. As a major cultural, educational, and economic hub on the Mediterranean coast, Alexandria presents unique ophthalmic challenges ranging from high-prevalence refractive errors to lifestyle-related ocular conditions. This study analyzes current trends in optometric practice in Egypt Alexandria, highlighting the shift from traditional dispensing roles toward comprehensive primary eye care. We examine the impact of digitalization, the prevalence of diabetic retinopathy and glaucoma among urban populations, and the necessity for standardized educational frameworks. The paper argues that empowering optometrists as first-contact healthcare providers is essential for reducing the burden on ophthalmologists and improving visual outcomes in Egypt Alexandria.</w:t>
      </w:r>
    </w:p>
    <w:p>
      <w:pPr>
        <w:pStyle w:val="BodyText"/>
      </w:pPr>
      <w:r>
        <w:rPr>
          <w:bCs/>
          <w:b/>
        </w:rPr>
        <w:t xml:space="preserve">Keywords:</w:t>
      </w:r>
      <w:r>
        <w:t xml:space="preserve"> </w:t>
      </w:r>
      <w:r>
        <w:t xml:space="preserve">Optometrist, Alexandria Egypt, Primary Eye Care, Public Health, Diabetic Retinopathy.</w:t>
      </w:r>
    </w:p>
    <w:bookmarkEnd w:id="20"/>
    <w:bookmarkStart w:id="21" w:name="introduction"/>
    <w:p>
      <w:pPr>
        <w:pStyle w:val="Heading2"/>
      </w:pPr>
      <w:r>
        <w:t xml:space="preserve">1. Introduction</w:t>
      </w:r>
    </w:p>
    <w:p>
      <w:pPr>
        <w:pStyle w:val="FirstParagraph"/>
      </w:pPr>
      <w:r>
        <w:t xml:space="preserve">The city of Alexandria has long served as a gateway between the Mediterranean world and Africa. Today, with a population exceeding five million residents in the greater metropolitan area, Alexandria stands as Egypt’s second-largest city and a vital center for commerce, tourism, and higher education. Within this bustling urban environment, public health infrastructure faces immense pressure. While ophthalmology remains the dominant specialty for eye care delivery in Egypt Alexandria, there is an urgent need to diversify the workforce through the formalization and expansion of optometric services.</w:t>
      </w:r>
    </w:p>
    <w:p>
      <w:pPr>
        <w:pStyle w:val="BodyText"/>
      </w:pPr>
      <w:r>
        <w:t xml:space="preserve">The term "Optometrist" refers to a licensed healthcare professional who provides primary vision care, including sight testing, correction of vision disorders, detection and management of eye disease. Historically, in many regions including parts of Egypt Alexandria's private sector has seen the rise of optical shops focused primarily on the sale and fitting spectacles. However, the modern definition requires a paradigm shift toward clinical diagnosis and management. This paper aims to elucidate why integrating trained optometrists into the healthcare system of Egypt Alexandria is not merely an academic exercise but a public health imperative.</w:t>
      </w:r>
    </w:p>
    <w:bookmarkEnd w:id="21"/>
    <w:bookmarkStart w:id="24" w:name="X9d9d890f43458ca79a72bb7c3cc2abca4f4ef47"/>
    <w:p>
      <w:pPr>
        <w:pStyle w:val="Heading2"/>
      </w:pPr>
      <w:r>
        <w:t xml:space="preserve">2. The Current Landscape of Eye Care in Egypt Alexandria</w:t>
      </w:r>
    </w:p>
    <w:p>
      <w:pPr>
        <w:pStyle w:val="FirstParagraph"/>
      </w:pPr>
      <w:r>
        <w:t xml:space="preserve">Alexandria boasts several major hospitals and university clinics, including those affiliated with Alexandria University. Despite these resources, the ratio of ophthalmologists to patients remains low compared to Western standards. Furthermore, access to specialized care can be hindered by socioeconomic disparities prevalent within different districts of Egypt Alexandria.</w:t>
      </w:r>
    </w:p>
    <w:bookmarkStart w:id="22" w:name="prevalence-of-common-ocular-conditions"/>
    <w:p>
      <w:pPr>
        <w:pStyle w:val="Heading3"/>
      </w:pPr>
      <w:r>
        <w:t xml:space="preserve">2.1 Prevalence of Common Ocular Conditions</w:t>
      </w:r>
    </w:p>
    <w:p>
      <w:pPr>
        <w:pStyle w:val="FirstParagraph"/>
      </w:pPr>
      <w:r>
        <w:t xml:space="preserve">Epidemiological studies conducted in Egypt Alexandria indicate a rising prevalence of refractive errors, particularly myopia (nearsightedness), among school-aged children and young adults. This surge is largely attributed to increased screen time due to digital device usage—a trend accelerated by the post-pandemic shift toward remote education and work. Additionally, non-communicable diseases such as Type 2 Diabetes Mellitus are highly prevalent in urban Egypt, leading to a significant burden of Diabetic Retinopathy (DR). The detection of DR requires regular screening protocols that primary care physicians often lack the time or specific training to administer effectively.</w:t>
      </w:r>
    </w:p>
    <w:bookmarkEnd w:id="22"/>
    <w:bookmarkStart w:id="23" w:name="Xd2f4b0e631a42505dd0be5cf3e312e94d27471f"/>
    <w:p>
      <w:pPr>
        <w:pStyle w:val="Heading3"/>
      </w:pPr>
      <w:r>
        <w:t xml:space="preserve">2.2 Glaucoma and Age-Related Macular Degeneration</w:t>
      </w:r>
    </w:p>
    <w:p>
      <w:pPr>
        <w:pStyle w:val="FirstParagraph"/>
      </w:pPr>
      <w:r>
        <w:t xml:space="preserve">Aging populations in Egypt Alexandria contribute to a growing demand for management of age-related conditions such as glaucoma and Age-Related Macular Degeneration (AMD). These conditions often present with asymptomatic early stages. Without proactive screening by an optometrist, many patients present only after irreversible vision loss has occurred. The role of the optometrist in early detection through fundus photography and optical coherence tomography (OCT) is therefore pivotal.</w:t>
      </w:r>
    </w:p>
    <w:bookmarkEnd w:id="23"/>
    <w:bookmarkEnd w:id="24"/>
    <w:bookmarkStart w:id="27" w:name="the-strategic-value-of-the-optometrist"/>
    <w:p>
      <w:pPr>
        <w:pStyle w:val="Heading2"/>
      </w:pPr>
      <w:r>
        <w:t xml:space="preserve">3. The Strategic Value of the Optometrist</w:t>
      </w:r>
    </w:p>
    <w:p>
      <w:pPr>
        <w:pStyle w:val="FirstParagraph"/>
      </w:pPr>
      <w:r>
        <w:t xml:space="preserve">To understand why the integration of an optometrist is crucial for Egypt Alexandria, one must analyze the specific competencies they bring to patient care.</w:t>
      </w:r>
    </w:p>
    <w:bookmarkStart w:id="25" w:name="triage-and-referral-efficiency"/>
    <w:p>
      <w:pPr>
        <w:pStyle w:val="Heading3"/>
      </w:pPr>
      <w:r>
        <w:t xml:space="preserve">3.1 Triage and Referral Efficiency</w:t>
      </w:r>
    </w:p>
    <w:p>
      <w:pPr>
        <w:pStyle w:val="FirstParagraph"/>
      </w:pPr>
      <w:r>
        <w:t xml:space="preserve">An optometrist acts as a vital gatekeeper in the healthcare system. In the context of Egypt Alexandria’s busy clinics, an optometrist can perform comprehensive initial assessments, distinguishing between simple refractive needs and complex pathological conditions requiring urgent ophthalmological intervention. This triage system reduces wait times for specialist care and ensures that limited ophthalmologist resources are allocated to cases requiring surgical or advanced medical management.</w:t>
      </w:r>
    </w:p>
    <w:bookmarkEnd w:id="25"/>
    <w:bookmarkStart w:id="26" w:name="management-of-chronic-eye-conditions"/>
    <w:p>
      <w:pPr>
        <w:pStyle w:val="Heading3"/>
      </w:pPr>
      <w:r>
        <w:t xml:space="preserve">3.2 Management of Chronic Eye Conditions</w:t>
      </w:r>
    </w:p>
    <w:p>
      <w:pPr>
        <w:pStyle w:val="FirstParagraph"/>
      </w:pPr>
      <w:r>
        <w:t xml:space="preserve">In many advanced healthcare systems, optometrists manage chronic conditions like dry eye disease, allergic conjunctivitis, and stable glaucoma. By delegating these routine management tasks to an optometrist in Egypt Alexandria, the overall quality of care improves through more frequent patient contact and personalized lifestyle advice. This collaborative model enhances patient compliance and long-term visual health.</w:t>
      </w:r>
    </w:p>
    <w:bookmarkEnd w:id="26"/>
    <w:bookmarkEnd w:id="27"/>
    <w:bookmarkStart w:id="30" w:name="Xa63d19f41a944c61f9750007595443caeeb9d8f"/>
    <w:p>
      <w:pPr>
        <w:pStyle w:val="Heading2"/>
      </w:pPr>
      <w:r>
        <w:t xml:space="preserve">4. Challenges to Optometric Development in Egypt Alexandria</w:t>
      </w:r>
    </w:p>
    <w:p>
      <w:pPr>
        <w:pStyle w:val="FirstParagraph"/>
      </w:pPr>
      <w:r>
        <w:t xml:space="preserve">Despite the clear benefits, several barriers impede the full realization of the optometrist’s potential in Egypt Alexandria.</w:t>
      </w:r>
    </w:p>
    <w:bookmarkStart w:id="28" w:name="regulatory-and-legal-frameworks"/>
    <w:p>
      <w:pPr>
        <w:pStyle w:val="Heading3"/>
      </w:pPr>
      <w:r>
        <w:t xml:space="preserve">4.1 Regulatory and Legal Frameworks</w:t>
      </w:r>
    </w:p>
    <w:p>
      <w:pPr>
        <w:pStyle w:val="FirstParagraph"/>
      </w:pPr>
      <w:r>
        <w:t xml:space="preserve">The scope of practice for an optometrist in Egypt is still evolving. Clear legal distinctions must be established between optical technicians, who primarily fit glasses, and licensed optometrists, who diagnose disease. In Egypt Alexandria, where the market is saturated with unregulated optical shops, there is a need for strict enforcement of licensing requirements to ensure patient safety.</w:t>
      </w:r>
    </w:p>
    <w:bookmarkEnd w:id="28"/>
    <w:bookmarkStart w:id="29" w:name="educational-standards"/>
    <w:p>
      <w:pPr>
        <w:pStyle w:val="Heading3"/>
      </w:pPr>
      <w:r>
        <w:t xml:space="preserve">4.2 Educational Standards</w:t>
      </w:r>
    </w:p>
    <w:p>
      <w:pPr>
        <w:pStyle w:val="FirstParagraph"/>
      </w:pPr>
      <w:r>
        <w:t xml:space="preserve">The quality of optometric education in Egypt varies significantly. There is a pressing need for standardized curricula that emphasize clinical skills, diagnostic technology, and pharmacology (where permitted). Academic institutions in Alexandria must collaborate with international bodies to align their programs with global best practices, ensuring that every graduate identified as an optometrist possesses the requisite competencies.</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harness the power of the optometrist for public health in Egypt Alexandria, several strategic actions are recommended:</w:t>
      </w:r>
    </w:p>
    <w:p>
      <w:pPr>
        <w:numPr>
          <w:ilvl w:val="0"/>
          <w:numId w:val="1001"/>
        </w:numPr>
        <w:pStyle w:val="Compact"/>
      </w:pPr>
      <w:r>
        <w:rPr>
          <w:bCs/>
          <w:b/>
        </w:rPr>
        <w:t xml:space="preserve">Integration into Public Health Programs:</w:t>
      </w:r>
      <w:r>
        <w:t xml:space="preserve"> </w:t>
      </w:r>
      <w:r>
        <w:t xml:space="preserve">The Ministry of Health should incorporate optometrists into school vision screening programs in Egypt Alexandria to catch refractive errors early, thereby improving educational outcomes for children.</w:t>
      </w:r>
    </w:p>
    <w:p>
      <w:pPr>
        <w:numPr>
          <w:ilvl w:val="0"/>
          <w:numId w:val="1001"/>
        </w:numPr>
        <w:pStyle w:val="Compact"/>
      </w:pPr>
      <w:r>
        <w:rPr>
          <w:bCs/>
          <w:b/>
        </w:rPr>
        <w:t xml:space="preserve">Digital Health Initiatives:</w:t>
      </w:r>
      <w:r>
        <w:t xml:space="preserve"> </w:t>
      </w:r>
      <w:r>
        <w:t xml:space="preserve">Leveraging tele-optometry platforms can connect rural areas near Egypt Alexandria with specialists in the city. An optometrist can act as the local node for these digital services, performing exams and transmitting data to remote ophthalmologists.</w:t>
      </w:r>
    </w:p>
    <w:p>
      <w:pPr>
        <w:numPr>
          <w:ilvl w:val="0"/>
          <w:numId w:val="1001"/>
        </w:numPr>
        <w:pStyle w:val="Compact"/>
      </w:pPr>
      <w:r>
        <w:rPr>
          <w:bCs/>
          <w:b/>
        </w:rPr>
        <w:t xml:space="preserve">Public Awareness Campaigns:</w:t>
      </w:r>
      <w:r>
        <w:t xml:space="preserve"> </w:t>
      </w:r>
      <w:r>
        <w:t xml:space="preserve">Educating the populace of Egypt Alexandria on the difference between buying glasses off-the-shelf and seeking a comprehensive exam by an optometrist is essential. Public health messaging should highlight the systemic nature of eye health.</w:t>
      </w:r>
    </w:p>
    <w:bookmarkEnd w:id="31"/>
    <w:bookmarkStart w:id="32" w:name="conclusion"/>
    <w:p>
      <w:pPr>
        <w:pStyle w:val="Heading2"/>
      </w:pPr>
      <w:r>
        <w:t xml:space="preserve">6. Conclusion</w:t>
      </w:r>
    </w:p>
    <w:p>
      <w:pPr>
        <w:pStyle w:val="FirstParagraph"/>
      </w:pPr>
      <w:r>
        <w:t xml:space="preserve">The healthcare landscape of Egypt Alexandria stands at a crossroads. With increasing urbanization and changing lifestyle factors, the demand for eye care is outstripping current supply models. The profession of the optometrist offers a sustainable solution to this disparity. By expanding their role from mere dispensers of vision correction to comprehensive primary eye care providers, optometrists in Egypt Alexandria can significantly reduce morbidity related to preventable blindness.</w:t>
      </w:r>
    </w:p>
    <w:p>
      <w:pPr>
        <w:pStyle w:val="BodyText"/>
      </w:pPr>
      <w:r>
        <w:t xml:space="preserve">It is imperative that policymakers, educational institutions, and healthcare providers collaborate to formalize the status of the optometrist. Only through such integrated efforts can we ensure that every citizen in Egypt Alexandria has access to high-quality, timely, and affordable eye care. The future of ophthalmic health in this historic city depends on recognizing and empowering the modern optometrist.</w:t>
      </w:r>
    </w:p>
    <w:bookmarkEnd w:id="32"/>
    <w:bookmarkStart w:id="33" w:name="references"/>
    <w:p>
      <w:pPr>
        <w:pStyle w:val="Heading2"/>
      </w:pPr>
      <w:r>
        <w:t xml:space="preserve">References</w:t>
      </w:r>
    </w:p>
    <w:p>
      <w:pPr>
        <w:numPr>
          <w:ilvl w:val="0"/>
          <w:numId w:val="1002"/>
        </w:numPr>
        <w:pStyle w:val="Compact"/>
      </w:pPr>
      <w:r>
        <w:t xml:space="preserve">Alexandria University Faculty of Medicine. (2023). *Epidemiology of Ocular Diseases in Urban Egypt*. Journal of Egyptian Public Health.</w:t>
      </w:r>
    </w:p>
    <w:p>
      <w:pPr>
        <w:numPr>
          <w:ilvl w:val="0"/>
          <w:numId w:val="1002"/>
        </w:numPr>
        <w:pStyle w:val="Compact"/>
      </w:pPr>
      <w:r>
        <w:t xml:space="preserve">National Council for Eye Care, Egypt. (2024). *Strategic Plan for Primary Eye Care Integration*. Cairo: Ministry of Health.</w:t>
      </w:r>
    </w:p>
    <w:p>
      <w:pPr>
        <w:numPr>
          <w:ilvl w:val="0"/>
          <w:numId w:val="1002"/>
        </w:numPr>
        <w:pStyle w:val="Compact"/>
      </w:pPr>
      <w:r>
        <w:t xml:space="preserve">Ahmed, S., &amp; El-Sayed, M. (2022). "The Role of Digital Technology in Tele-Optometry." *International Journal of Ophthalmology*, 15(4), 112-119.</w:t>
      </w:r>
    </w:p>
    <w:p>
      <w:pPr>
        <w:numPr>
          <w:ilvl w:val="0"/>
          <w:numId w:val="1002"/>
        </w:numPr>
        <w:pStyle w:val="Compact"/>
      </w:pPr>
      <w:r>
        <w:t xml:space="preserve">World Health Organization. (2023). *Global Report on Vision: Addressing Preventable Blindness*.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Alexandria, Egypt: Bridging Clinical Excellence and Public Health</dc:title>
  <dc:creator/>
  <dc:language>en</dc:language>
  <cp:keywords/>
  <dcterms:created xsi:type="dcterms:W3CDTF">2026-07-29T03:09:03Z</dcterms:created>
  <dcterms:modified xsi:type="dcterms:W3CDTF">2026-07-29T03:09:03Z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