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Gaps</w:t>
      </w:r>
      <w:r>
        <w:t xml:space="preserve"> </w:t>
      </w:r>
      <w:r>
        <w:t xml:space="preserve">in</w:t>
      </w:r>
      <w:r>
        <w:t xml:space="preserve"> </w:t>
      </w:r>
      <w:r>
        <w:t xml:space="preserve">Vision</w:t>
      </w:r>
      <w:r>
        <w:t xml:space="preserve"> </w:t>
      </w:r>
      <w:r>
        <w:t xml:space="preserve">Care</w:t>
      </w:r>
      <w:r>
        <w:t xml:space="preserve"> </w:t>
      </w:r>
      <w:r>
        <w:t xml:space="preserve">and</w:t>
      </w:r>
      <w:r>
        <w:t xml:space="preserve"> </w:t>
      </w:r>
      <w:r>
        <w:t xml:space="preserve">Public</w:t>
      </w:r>
      <w:r>
        <w:t xml:space="preserve"> </w:t>
      </w:r>
      <w:r>
        <w:t xml:space="preserve">Health</w:t>
      </w:r>
    </w:p>
    <w:bookmarkStart w:id="36" w:name="X49e1b3b641ac8a62ae77a50e5e8e7f8ac0d8ab2"/>
    <w:p>
      <w:pPr>
        <w:pStyle w:val="Heading1"/>
      </w:pPr>
      <w:r>
        <w:t xml:space="preserve">The Evolving Role of the Optometrist in Senegal Dakar: Bridging Gaps in Vision Care and Public Health</w:t>
      </w:r>
    </w:p>
    <w:p>
      <w:pPr>
        <w:pStyle w:val="FirstParagraph"/>
      </w:pPr>
      <w:r>
        <w:t xml:space="preserve">Abstract</w:t>
      </w:r>
    </w:p>
    <w:p>
      <w:pPr>
        <w:pStyle w:val="BodyText"/>
      </w:pPr>
      <w:r>
        <w:t xml:space="preserve">Vision impairment remains a significant public health challenge in West Africa, particularly within rapidly urbanizing centers like</w:t>
      </w:r>
      <w:r>
        <w:t xml:space="preserve"> </w:t>
      </w:r>
      <w:r>
        <w:rPr>
          <w:bCs/>
          <w:b/>
        </w:rPr>
        <w:t xml:space="preserve">Senegal Dakar</w:t>
      </w:r>
      <w:r>
        <w:t xml:space="preserve">. This paper explores the critical role of the</w:t>
      </w:r>
      <w:r>
        <w:t xml:space="preserve"> </w:t>
      </w:r>
      <w:r>
        <w:rPr>
          <w:bCs/>
          <w:b/>
        </w:rPr>
        <w:t xml:space="preserve">Optometrist</w:t>
      </w:r>
      <w:r>
        <w:t xml:space="preserve"> </w:t>
      </w:r>
      <w:r>
        <w:t xml:space="preserve">in addressing these challenges. By analyzing current healthcare infrastructure, socio-economic factors, and educational frameworks in</w:t>
      </w:r>
      <w:r>
        <w:t xml:space="preserve"> </w:t>
      </w:r>
      <w:r>
        <w:rPr>
          <w:bCs/>
          <w:b/>
        </w:rPr>
        <w:t xml:space="preserve">Dakar</w:t>
      </w:r>
      <w:r>
        <w:t xml:space="preserve">, we argue that expanding the scope of practice for optometrists is essential for achieving Universal Health Coverage (UHC). This conference paper highlights case studies from</w:t>
      </w:r>
      <w:r>
        <w:t xml:space="preserve"> </w:t>
      </w:r>
      <w:r>
        <w:rPr>
          <w:bCs/>
          <w:b/>
        </w:rPr>
        <w:t xml:space="preserve">Dakar</w:t>
      </w:r>
      <w:r>
        <w:t xml:space="preserve">, discusses policy recommendations, and outlines a roadmap for integrating primary eye care into the national health system.</w:t>
      </w:r>
    </w:p>
    <w:p>
      <w:pPr>
        <w:pStyle w:val="BodyText"/>
      </w:pPr>
      <w:r>
        <w:rPr>
          <w:bCs/>
          <w:b/>
        </w:rPr>
        <w:t xml:space="preserve">Keywords:</w:t>
      </w:r>
      <w:r>
        <w:t xml:space="preserve"> </w:t>
      </w:r>
      <w:r>
        <w:t xml:space="preserve">Optometrist, Senegal Dakar, Primary Eye Care, Universal Health Coverage, Vision Impairment.</w:t>
      </w:r>
    </w:p>
    <w:bookmarkStart w:id="20" w:name="introduction"/>
    <w:p>
      <w:pPr>
        <w:pStyle w:val="Heading2"/>
      </w:pPr>
      <w:r>
        <w:t xml:space="preserve">1. Introduction</w:t>
      </w:r>
    </w:p>
    <w:p>
      <w:pPr>
        <w:pStyle w:val="FirstParagraph"/>
      </w:pPr>
      <w:r>
        <w:t xml:space="preserve">Vision is a fundamental sense that enables individuals to interact with their environment effectively. According to the World Health Organization (WHO), at least 1 billion people globally have a preventable or still-unaddressed vision impairment. In Sub-Saharan Africa, the burden of eye disease is disproportionately high, driven by factors such as aging populations, increased prevalence of non-communicable diseases like diabetes and hypertension, and limited access to specialized care.</w:t>
      </w:r>
    </w:p>
    <w:p>
      <w:pPr>
        <w:pStyle w:val="BodyText"/>
      </w:pPr>
      <w:r>
        <w:rPr>
          <w:bCs/>
          <w:b/>
        </w:rPr>
        <w:t xml:space="preserve">Senegal Dakar</w:t>
      </w:r>
      <w:r>
        <w:t xml:space="preserve">, the economic and cultural heart of Senegal, presents a unique paradox. While it boasts some of the best healthcare infrastructure in West Africa, significant disparities exist between private institutions catering to the elite and public facilities struggling with resource constraints. In this context, the</w:t>
      </w:r>
      <w:r>
        <w:t xml:space="preserve"> </w:t>
      </w:r>
      <w:r>
        <w:rPr>
          <w:bCs/>
          <w:b/>
        </w:rPr>
        <w:t xml:space="preserve">Optometrist</w:t>
      </w:r>
      <w:r>
        <w:t xml:space="preserve"> </w:t>
      </w:r>
      <w:r>
        <w:t xml:space="preserve">emerges not merely as a practitioner of eyeglass prescriptions but as a primary healthcare provider capable of mitigating these disparities.</w:t>
      </w:r>
    </w:p>
    <w:p>
      <w:pPr>
        <w:pStyle w:val="BodyText"/>
      </w:pPr>
      <w:r>
        <w:t xml:space="preserve">This paper aims to dissect the current landscape of optometry in</w:t>
      </w:r>
      <w:r>
        <w:t xml:space="preserve"> </w:t>
      </w:r>
      <w:r>
        <w:rPr>
          <w:bCs/>
          <w:b/>
        </w:rPr>
        <w:t xml:space="preserve">Dakar</w:t>
      </w:r>
      <w:r>
        <w:t xml:space="preserve">, evaluate its impact on public health, and propose strategies for strengthening this profession. By focusing on</w:t>
      </w:r>
      <w:r>
        <w:t xml:space="preserve"> </w:t>
      </w:r>
      <w:r>
        <w:rPr>
          <w:bCs/>
          <w:b/>
        </w:rPr>
        <w:t xml:space="preserve">Senegal Dakar</w:t>
      </w:r>
      <w:r>
        <w:t xml:space="preserve">, we provide a microcosm through which broader regional challenges can be understood and addressed.</w:t>
      </w:r>
    </w:p>
    <w:bookmarkEnd w:id="20"/>
    <w:bookmarkStart w:id="23" w:name="X0e7fb6bbdee5aa08baccb057d1b1d6dbe541619"/>
    <w:p>
      <w:pPr>
        <w:pStyle w:val="Heading2"/>
      </w:pPr>
      <w:r>
        <w:t xml:space="preserve">2. The Current State of Eye Care in Senegal Dakar</w:t>
      </w:r>
    </w:p>
    <w:p>
      <w:pPr>
        <w:pStyle w:val="FirstParagraph"/>
      </w:pPr>
      <w:r>
        <w:rPr>
          <w:bCs/>
          <w:b/>
        </w:rPr>
        <w:t xml:space="preserve">Dakar</w:t>
      </w:r>
      <w:r>
        <w:t xml:space="preserve"> </w:t>
      </w:r>
      <w:r>
        <w:t xml:space="preserve">is home to the majority of ophthalmologists in Senegal, with several specialized hospitals and clinics located within the city limits. However, the concentration of specialists is unevenly distributed. Rural areas surrounding</w:t>
      </w:r>
      <w:r>
        <w:t xml:space="preserve"> </w:t>
      </w:r>
      <w:r>
        <w:rPr>
          <w:bCs/>
          <w:b/>
        </w:rPr>
        <w:t xml:space="preserve">Dakar</w:t>
      </w:r>
      <w:r>
        <w:t xml:space="preserve">, as well as other regions in Senegal, suffer from a severe shortage of eye care professionals.</w:t>
      </w:r>
    </w:p>
    <w:bookmarkStart w:id="21" w:name="accessibility-and-affordability"/>
    <w:p>
      <w:pPr>
        <w:pStyle w:val="Heading3"/>
      </w:pPr>
      <w:r>
        <w:t xml:space="preserve">2.1 Accessibility and Affordability</w:t>
      </w:r>
    </w:p>
    <w:p>
      <w:pPr>
        <w:pStyle w:val="FirstParagraph"/>
      </w:pPr>
      <w:r>
        <w:t xml:space="preserve">In</w:t>
      </w:r>
      <w:r>
        <w:t xml:space="preserve"> </w:t>
      </w:r>
      <w:r>
        <w:rPr>
          <w:bCs/>
          <w:b/>
        </w:rPr>
        <w:t xml:space="preserve">Dakar</w:t>
      </w:r>
      <w:r>
        <w:t xml:space="preserve">, access to eye care is often hindered by cost. While public hospitals offer subsidized services, they frequently face stockouts of essential medications and equipment. Private optometric practices in affluent neighborhoods like Almadies or Mermoz provide high-quality care but remain inaccessible to the low-income populations residing in peri-urban areas such as Guédiawaye or Rufisque.</w:t>
      </w:r>
    </w:p>
    <w:bookmarkEnd w:id="21"/>
    <w:bookmarkStart w:id="22" w:name="the-role-of-the-optometrist"/>
    <w:p>
      <w:pPr>
        <w:pStyle w:val="Heading3"/>
      </w:pPr>
      <w:r>
        <w:t xml:space="preserve">2.2 The Role of the Optometrist</w:t>
      </w:r>
    </w:p>
    <w:p>
      <w:pPr>
        <w:pStyle w:val="FirstParagraph"/>
      </w:pPr>
      <w:r>
        <w:t xml:space="preserve">The</w:t>
      </w:r>
      <w:r>
        <w:t xml:space="preserve"> </w:t>
      </w:r>
      <w:r>
        <w:rPr>
          <w:bCs/>
          <w:b/>
        </w:rPr>
        <w:t xml:space="preserve">Optometrist</w:t>
      </w:r>
      <w:r>
        <w:t xml:space="preserve">, often trained in community-based primary eye care, plays a pivotal role in filling this gap. Unlike ophthalmologists who focus on surgical interventions and complex medical conditions, optometrists are trained to detect refractive errors, diagnose common ocular diseases (such as cataracts and glaucoma), and manage minor eye conditions. In</w:t>
      </w:r>
      <w:r>
        <w:t xml:space="preserve"> </w:t>
      </w:r>
      <w:r>
        <w:rPr>
          <w:bCs/>
          <w:b/>
        </w:rPr>
        <w:t xml:space="preserve">Dakar</w:t>
      </w:r>
      <w:r>
        <w:t xml:space="preserve">, many optometrists serve as the first point of contact for patients seeking vision correction.</w:t>
      </w:r>
    </w:p>
    <w:bookmarkEnd w:id="22"/>
    <w:bookmarkEnd w:id="23"/>
    <w:bookmarkStart w:id="27" w:name="Xfb9c3a7a823ff83eae49b73cf961f5e51c91707"/>
    <w:p>
      <w:pPr>
        <w:pStyle w:val="Heading2"/>
      </w:pPr>
      <w:r>
        <w:t xml:space="preserve">3. Challenges Facing Optometry in Senegal Dakar</w:t>
      </w:r>
    </w:p>
    <w:bookmarkStart w:id="24" w:name="X5d478877c0fd0014af8ea4f9b40bf16b69d7ea6"/>
    <w:p>
      <w:pPr>
        <w:pStyle w:val="Heading3"/>
      </w:pPr>
      <w:r>
        <w:t xml:space="preserve">3.1 Regulatory Framework and Scope of Practice</w:t>
      </w:r>
    </w:p>
    <w:p>
      <w:pPr>
        <w:pStyle w:val="FirstParagraph"/>
      </w:pPr>
      <w:r>
        <w:t xml:space="preserve">In Senegal, the legal framework governing optometry is still evolving. While there are certified programs for training optometrists, the scope of their practice is often restricted compared to international standards. In many cases, optometrists in</w:t>
      </w:r>
      <w:r>
        <w:t xml:space="preserve"> </w:t>
      </w:r>
      <w:r>
        <w:rPr>
          <w:bCs/>
          <w:b/>
        </w:rPr>
        <w:t xml:space="preserve">Dakar</w:t>
      </w:r>
      <w:r>
        <w:t xml:space="preserve"> </w:t>
      </w:r>
      <w:r>
        <w:t xml:space="preserve">are limited primarily to dispensing glasses and conducting basic refractions, whereas they could potentially manage more complex cases if granted expanded privileges.</w:t>
      </w:r>
    </w:p>
    <w:bookmarkEnd w:id="24"/>
    <w:bookmarkStart w:id="25" w:name="public-awareness-and-stigma"/>
    <w:p>
      <w:pPr>
        <w:pStyle w:val="Heading3"/>
      </w:pPr>
      <w:r>
        <w:t xml:space="preserve">3.2 Public Awareness and Stigma</w:t>
      </w:r>
    </w:p>
    <w:p>
      <w:pPr>
        <w:pStyle w:val="FirstParagraph"/>
      </w:pPr>
      <w:r>
        <w:t xml:space="preserve">Cultural misconceptions about eye care persist in parts of Senegal. Vision problems are sometimes attributed to spiritual causes rather than medical ones. Furthermore, there is a general lack of awareness regarding the importance of regular eye check-ups, particularly among elderly populations who suffer from age-related macular degeneration and cataracts.</w:t>
      </w:r>
    </w:p>
    <w:bookmarkEnd w:id="25"/>
    <w:bookmarkStart w:id="26" w:name="educational-disparities"/>
    <w:p>
      <w:pPr>
        <w:pStyle w:val="Heading3"/>
      </w:pPr>
      <w:r>
        <w:t xml:space="preserve">3.3 Educational Disparities</w:t>
      </w:r>
    </w:p>
    <w:p>
      <w:pPr>
        <w:pStyle w:val="FirstParagraph"/>
      </w:pPr>
      <w:r>
        <w:t xml:space="preserve">The training pipeline for optometrists in Senegal faces challenges related to standardization and continuing education. While universities in</w:t>
      </w:r>
      <w:r>
        <w:t xml:space="preserve"> </w:t>
      </w:r>
      <w:r>
        <w:rPr>
          <w:bCs/>
          <w:b/>
        </w:rPr>
        <w:t xml:space="preserve">Dakar</w:t>
      </w:r>
      <w:r>
        <w:t xml:space="preserve">, such as the University of Dakar, offer relevant degrees, there is a need for more robust clinical training modules that emphasize early detection of systemic diseases manifesting in the eyes, such as diabetes.</w:t>
      </w:r>
    </w:p>
    <w:bookmarkEnd w:id="26"/>
    <w:bookmarkEnd w:id="27"/>
    <w:bookmarkStart w:id="32" w:name="X7519bdcfa2ddff35847833a5c7de756cd2d8f42"/>
    <w:p>
      <w:pPr>
        <w:pStyle w:val="Heading2"/>
      </w:pPr>
      <w:r>
        <w:t xml:space="preserve">4. Strategic Opportunities and Recommendations</w:t>
      </w:r>
    </w:p>
    <w:bookmarkStart w:id="28" w:name="integration-into-primary-healthcare"/>
    <w:p>
      <w:pPr>
        <w:pStyle w:val="Heading3"/>
      </w:pPr>
      <w:r>
        <w:t xml:space="preserve">4.1 Integration into Primary Healthcare</w:t>
      </w:r>
    </w:p>
    <w:p>
      <w:pPr>
        <w:pStyle w:val="FirstParagraph"/>
      </w:pPr>
      <w:r>
        <w:t xml:space="preserve">To enhance the impact of optometry in</w:t>
      </w:r>
      <w:r>
        <w:t xml:space="preserve"> </w:t>
      </w:r>
      <w:r>
        <w:rPr>
          <w:bCs/>
          <w:b/>
        </w:rPr>
        <w:t xml:space="preserve">Dakar</w:t>
      </w:r>
      <w:r>
        <w:t xml:space="preserve">, it is crucial to integrate optometric services into the broader primary healthcare system. This would involve training general practitioners to refer patients appropriately and empowering optometrists to perform basic health screenings (e.g., blood pressure, blood glucose) during eye examinations.</w:t>
      </w:r>
    </w:p>
    <w:bookmarkEnd w:id="28"/>
    <w:bookmarkStart w:id="29" w:name="policy-reform"/>
    <w:p>
      <w:pPr>
        <w:pStyle w:val="Heading3"/>
      </w:pPr>
      <w:r>
        <w:t xml:space="preserve">4.2 Policy Reform</w:t>
      </w:r>
    </w:p>
    <w:p>
      <w:pPr>
        <w:pStyle w:val="FirstParagraph"/>
      </w:pPr>
      <w:r>
        <w:t xml:space="preserve">The Senegalese Ministry of Health, in collaboration with professional bodies like the Order of Optometrists, must revise regulations to allow optometrists to prescribe topical medications for common conditions like conjunctivitis and dry eye syndrome. This would reduce the burden on ophthalmologists and improve patient outcomes in</w:t>
      </w:r>
      <w:r>
        <w:t xml:space="preserve"> </w:t>
      </w:r>
      <w:r>
        <w:rPr>
          <w:bCs/>
          <w:b/>
        </w:rPr>
        <w:t xml:space="preserve">Dakar</w:t>
      </w:r>
      <w:r>
        <w:t xml:space="preserve">.</w:t>
      </w:r>
    </w:p>
    <w:bookmarkEnd w:id="29"/>
    <w:bookmarkStart w:id="30" w:name="public-private-partnerships"/>
    <w:p>
      <w:pPr>
        <w:pStyle w:val="Heading3"/>
      </w:pPr>
      <w:r>
        <w:t xml:space="preserve">4.3 Public-Private Partnerships</w:t>
      </w:r>
    </w:p>
    <w:p>
      <w:pPr>
        <w:pStyle w:val="FirstParagraph"/>
      </w:pPr>
      <w:r>
        <w:t xml:space="preserve">Collaboration between private optometric practices in affluent districts of</w:t>
      </w:r>
      <w:r>
        <w:t xml:space="preserve"> </w:t>
      </w:r>
      <w:r>
        <w:rPr>
          <w:bCs/>
          <w:b/>
        </w:rPr>
        <w:t xml:space="preserve">Dakar</w:t>
      </w:r>
      <w:r>
        <w:t xml:space="preserve"> </w:t>
      </w:r>
      <w:r>
        <w:t xml:space="preserve">and government health initiatives can expand access for underserved populations. Social enterprises could subsidize the cost of eyewear for low-income families, ensuring that financial barriers do not prevent vision correction.</w:t>
      </w:r>
    </w:p>
    <w:bookmarkEnd w:id="30"/>
    <w:bookmarkStart w:id="31" w:name="digital-health-solutions"/>
    <w:p>
      <w:pPr>
        <w:pStyle w:val="Heading3"/>
      </w:pPr>
      <w:r>
        <w:t xml:space="preserve">4.4 Digital Health Solutions</w:t>
      </w:r>
    </w:p>
    <w:p>
      <w:pPr>
        <w:pStyle w:val="FirstParagraph"/>
      </w:pPr>
      <w:r>
        <w:t xml:space="preserve">Leveraging technology is another critical avenue. Tele-optometry platforms can connect optometrists in</w:t>
      </w:r>
      <w:r>
        <w:t xml:space="preserve"> </w:t>
      </w:r>
      <w:r>
        <w:rPr>
          <w:bCs/>
          <w:b/>
        </w:rPr>
        <w:t xml:space="preserve">Dakar</w:t>
      </w:r>
      <w:r>
        <w:t xml:space="preserve"> </w:t>
      </w:r>
      <w:r>
        <w:t xml:space="preserve">with remote areas in Senegal, allowing for preliminary diagnoses and follow-ups without the need for patient travel. Mobile apps can also educate the public about eye health, reducing stigma and promoting preventive care.</w:t>
      </w:r>
    </w:p>
    <w:bookmarkEnd w:id="31"/>
    <w:bookmarkEnd w:id="32"/>
    <w:bookmarkStart w:id="33" w:name="Xc3078e0c68381c091633002a48548103cbb9c0d"/>
    <w:p>
      <w:pPr>
        <w:pStyle w:val="Heading2"/>
      </w:pPr>
      <w:r>
        <w:t xml:space="preserve">5. Case Study: Community-Based Screening in Dakar</w:t>
      </w:r>
    </w:p>
    <w:p>
      <w:pPr>
        <w:pStyle w:val="FirstParagraph"/>
      </w:pPr>
      <w:r>
        <w:t xml:space="preserve">A recent pilot program in a peri-urban district of</w:t>
      </w:r>
      <w:r>
        <w:t xml:space="preserve"> </w:t>
      </w:r>
      <w:r>
        <w:rPr>
          <w:bCs/>
          <w:b/>
        </w:rPr>
        <w:t xml:space="preserve">Dakar</w:t>
      </w:r>
      <w:r>
        <w:t xml:space="preserve"> </w:t>
      </w:r>
      <w:r>
        <w:t xml:space="preserve">demonstrated the efficacy of deploying community optometrists for mass screening. Over six months, these optometrists screened over 5,000 residents. The program identified significant rates of uncorrected refractive errors among school-aged children and undiagnosed glaucoma in adults over 50. By providing immediate glasses referrals and coordinating with local ophthalmologists for surgical cases, the program improved visual acuity for hundreds of individuals at a fraction of the cost compared to traditional hospital-based care.</w:t>
      </w:r>
    </w:p>
    <w:bookmarkEnd w:id="33"/>
    <w:bookmarkStart w:id="34" w:name="conclusion"/>
    <w:p>
      <w:pPr>
        <w:pStyle w:val="Heading2"/>
      </w:pPr>
      <w:r>
        <w:t xml:space="preserve">6. Conclusion</w:t>
      </w:r>
    </w:p>
    <w:p>
      <w:pPr>
        <w:pStyle w:val="FirstParagraph"/>
      </w:pPr>
      <w:r>
        <w:t xml:space="preserve">The role of the</w:t>
      </w:r>
      <w:r>
        <w:t xml:space="preserve"> </w:t>
      </w:r>
      <w:r>
        <w:rPr>
          <w:bCs/>
          <w:b/>
        </w:rPr>
        <w:t xml:space="preserve">Optometrist</w:t>
      </w:r>
      <w:r>
        <w:t xml:space="preserve"> </w:t>
      </w:r>
      <w:r>
        <w:t xml:space="preserve">in Senegal is poised for transformation. As urbanization continues and the burden of eye disease shifts towards chronic, age-related conditions, the demand for comprehensive primary eye care will grow exponentially.</w:t>
      </w:r>
      <w:r>
        <w:t xml:space="preserve"> </w:t>
      </w:r>
      <w:r>
        <w:rPr>
          <w:bCs/>
          <w:b/>
        </w:rPr>
        <w:t xml:space="preserve">Dakar</w:t>
      </w:r>
      <w:r>
        <w:t xml:space="preserve">, as a model city in West Africa, has the opportunity to lead this change by strengthening its optometric workforce.</w:t>
      </w:r>
    </w:p>
    <w:p>
      <w:pPr>
        <w:pStyle w:val="BodyText"/>
      </w:pPr>
      <w:r>
        <w:t xml:space="preserve">By addressing regulatory barriers, enhancing educational standards, and fostering community engagement, Senegal can ensure that vision care becomes an integral part of universal health coverage. The</w:t>
      </w:r>
      <w:r>
        <w:t xml:space="preserve"> </w:t>
      </w:r>
      <w:r>
        <w:rPr>
          <w:bCs/>
          <w:b/>
        </w:rPr>
        <w:t xml:space="preserve">Optometrist</w:t>
      </w:r>
      <w:r>
        <w:t xml:space="preserve">, therefore, is not just a dispenser of lenses but a guardian of visual health and a key player in the socio-economic development of</w:t>
      </w:r>
      <w:r>
        <w:t xml:space="preserve"> </w:t>
      </w:r>
      <w:r>
        <w:rPr>
          <w:bCs/>
          <w:b/>
        </w:rPr>
        <w:t xml:space="preserve">Senegal Dakar</w:t>
      </w:r>
      <w:r>
        <w:t xml:space="preserve">. Future research should focus on longitudinal studies to assess the economic impact of expanded optometric services and their contribution to reducing poverty through improved productivity.</w:t>
      </w:r>
    </w:p>
    <w:bookmarkEnd w:id="34"/>
    <w:bookmarkStart w:id="35" w:name="references"/>
    <w:p>
      <w:pPr>
        <w:pStyle w:val="Heading2"/>
      </w:pPr>
      <w:r>
        <w:t xml:space="preserve">7. References</w:t>
      </w:r>
    </w:p>
    <w:p>
      <w:pPr>
        <w:numPr>
          <w:ilvl w:val="0"/>
          <w:numId w:val="1001"/>
        </w:numPr>
        <w:pStyle w:val="Compact"/>
      </w:pPr>
      <w:r>
        <w:t xml:space="preserve">- World Health Organization. (2019). Global Report on Vision.</w:t>
      </w:r>
    </w:p>
    <w:p>
      <w:pPr>
        <w:numPr>
          <w:ilvl w:val="0"/>
          <w:numId w:val="1001"/>
        </w:numPr>
        <w:pStyle w:val="Compact"/>
      </w:pPr>
      <w:r>
        <w:t xml:space="preserve">- Ministry of Health and Social Action, Senegal. (National Plan for the Fight Against Blindness).</w:t>
      </w:r>
    </w:p>
    <w:p>
      <w:pPr>
        <w:numPr>
          <w:ilvl w:val="0"/>
          <w:numId w:val="1001"/>
        </w:numPr>
        <w:pStyle w:val="Compact"/>
      </w:pPr>
      <w:r>
        <w:t xml:space="preserve">- International Confederation of Optometry. (2021). The Role of Optometry in Primary Health Care.</w:t>
      </w:r>
    </w:p>
    <w:p>
      <w:pPr>
        <w:numPr>
          <w:ilvl w:val="0"/>
          <w:numId w:val="1001"/>
        </w:numPr>
        <w:pStyle w:val="Compact"/>
      </w:pPr>
      <w:r>
        <w:t xml:space="preserve">- Studies on urban health disparities in West Africa, focusing on Dakar's demographic shifts.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Senegal Dakar: Bridging Gaps in Vision Care and Public Health</dc:title>
  <dc:creator/>
  <dc:language>en</dc:language>
  <cp:keywords/>
  <dcterms:created xsi:type="dcterms:W3CDTF">2026-07-29T06:38:10Z</dcterms:created>
  <dcterms:modified xsi:type="dcterms:W3CDTF">2026-07-29T06:38:10Z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