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Opportunities</w:t>
      </w:r>
    </w:p>
    <w:p>
      <w:pPr>
        <w:pStyle w:val="FirstParagraph"/>
      </w:pPr>
      <w:r>
        <w:t xml:space="preserve">```html</w:t>
      </w:r>
    </w:p>
    <w:bookmarkStart w:id="27" w:name="Xbd73fba7330841d69b1aa924ae144590363d4c5"/>
    <w:p>
      <w:pPr>
        <w:pStyle w:val="Heading1"/>
      </w:pPr>
      <w:r>
        <w:t xml:space="preserve">The Evolving Role of the Optometrist in Sudan Khartoum: Challenges and Opportunities</w:t>
      </w:r>
    </w:p>
    <w:p>
      <w:pPr>
        <w:pStyle w:val="FirstParagraph"/>
      </w:pPr>
      <w:r>
        <w:t xml:space="preserve">Prepared for the International Conference on Healthcare Development in Africa</w:t>
      </w:r>
      <w:r>
        <w:br/>
      </w:r>
      <w:r>
        <w:t xml:space="preserve">Khartoum, Sudan</w:t>
      </w:r>
    </w:p>
    <w:p>
      <w:pPr>
        <w:pStyle w:val="BodyText"/>
      </w:pPr>
      <w:r>
        <w:br/>
      </w:r>
      <w:r>
        <w:rPr>
          <w:bCs/>
          <w:b/>
        </w:rPr>
        <w:t xml:space="preserve">Abstract:</w:t>
      </w:r>
      <w:r>
        <w:t xml:space="preserve"> </w:t>
      </w:r>
      <w:r>
        <w:t xml:space="preserve">This conference paper explores the critical yet often underappreciated role of the optometrist within Sudan Khartoum’s healthcare landscape. As urbanization accelerates and non-communicable diseases rise, visual impairment has become a significant public health concern in Sudan Khartoum. However, systemic challenges persist regarding recognition, regulation, and accessibility. This paper analyzes the current scope of practice for an Optometrist in Sudan Khartoum, identifies barriers to effective vision care delivery through an Optometrist-led model, and proposes strategic recommendations for integrating the profession more deeply into national health policies.</w:t>
      </w:r>
      <w:r>
        <w:br/>
      </w:r>
      <w:r>
        <w:br/>
      </w:r>
      <w:r>
        <w:rPr>
          <w:bCs/>
          <w:b/>
        </w:rPr>
        <w:t xml:space="preserve">Keywords:</w:t>
      </w:r>
      <w:r>
        <w:rPr>
          <w:iCs/>
          <w:i/>
        </w:rPr>
        <w:t xml:space="preserve">Optometry</w:t>
      </w:r>
      <w:r>
        <w:t xml:space="preserve">,</w:t>
      </w:r>
      <w:r>
        <w:t xml:space="preserve"> </w:t>
      </w:r>
      <w:r>
        <w:rPr>
          <w:iCs/>
          <w:i/>
        </w:rPr>
        <w:t xml:space="preserve">Sudan Khartoum</w:t>
      </w:r>
      <w:r>
        <w:t xml:space="preserve">,</w:t>
      </w:r>
      <w:r>
        <w:t xml:space="preserve"> </w:t>
      </w:r>
      <w:r>
        <w:rPr>
          <w:iCs/>
          <w:i/>
        </w:rPr>
        <w:t xml:space="preserve">Vision Health,</w:t>
      </w:r>
      <w:r>
        <w:rPr>
          <w:iCs/>
          <w:i/>
          <w:iCs/>
          <w:i/>
        </w:rPr>
        <w:t xml:space="preserve">Mental Health</w:t>
      </w:r>
      <w:r>
        <w:rPr>
          <w:u w:val="single"/>
          <w:iCs/>
          <w:i/>
        </w:rPr>
        <w:t xml:space="preserve">.</w:t>
      </w:r>
    </w:p>
    <w:bookmarkStart w:id="20" w:name="Xbbd48e808922ea7dc9071a774d9afff149e66b1"/>
    <w:p>
      <w:pPr>
        <w:pStyle w:val="Heading2"/>
      </w:pPr>
      <w:r>
        <w:t xml:space="preserve">I. Introduction: The Urgency of Vision Care in Sudan Khartoum</w:t>
      </w:r>
    </w:p>
    <w:p>
      <w:pPr>
        <w:pStyle w:val="FirstParagraph"/>
      </w:pPr>
      <w:r>
        <w:t xml:space="preserve">Sudan Khartoum, as the capital and largest city of the Republic of Sudan, serves as a major hub for education, commerce, and healthcare services in East Africa. With a rapidly growing population exceeding five million residents within its metropolitan area,</w:t>
      </w:r>
      <w:r>
        <w:rPr>
          <w:iCs/>
          <w:i/>
        </w:rPr>
        <w:t xml:space="preserve">SudanKhartoum</w:t>
      </w:r>
      <w:r>
        <w:t xml:space="preserve">faces increasing pressure on its public health infrastructure. Among the myriad health challenges—ranging from infectious diseases to chronic conditions such as diabetes and hypertension—one remains critically understaffed: eye care services provided by a specialized</w:t>
      </w:r>
      <w:r>
        <w:t xml:space="preserve"> </w:t>
      </w:r>
      <w:r>
        <w:rPr>
          <w:u w:val="single"/>
          <w:bCs/>
          <w:b/>
        </w:rPr>
        <w:t xml:space="preserve">Optometrist</w:t>
      </w:r>
      <w:r>
        <w:t xml:space="preserve">.</w:t>
      </w:r>
      <w:r>
        <w:t xml:space="preserve"> </w:t>
      </w:r>
      <w:r>
        <w:t xml:space="preserve">The World Health Organization (WHO) estimates that at least 1 billion people worldwide have a vision impairment that could be prevented or has yet to be addressed. In Sudan Khartoum, access to affordable and professional eye care is disproportionately limited compared to Western nations. While ophthalmologists remain the traditional gatekeepers for all ocular health issues in</w:t>
      </w:r>
      <w:r>
        <w:t xml:space="preserve"> </w:t>
      </w:r>
      <w:r>
        <w:rPr>
          <w:iCs/>
          <w:i/>
        </w:rPr>
        <w:t xml:space="preserve">Sudan</w:t>
      </w:r>
      <w:r>
        <w:t xml:space="preserve">’s medical system,</w:t>
      </w:r>
      <w:r>
        <w:rPr>
          <w:iCs/>
          <w:i/>
        </w:rPr>
        <w:t xml:space="preserve">Optometrists</w:t>
      </w:r>
      <w:r>
        <w:t xml:space="preserve">have historically operated with a narrower scope of practice, often restricted primarily to refraction (prescribing glasses) rather than comprehensive diagnostic care.</w:t>
      </w:r>
      <w:r>
        <w:t xml:space="preserve"> </w:t>
      </w:r>
      <w:r>
        <w:t xml:space="preserve">As an</w:t>
      </w:r>
      <w:r>
        <w:t xml:space="preserve"> </w:t>
      </w:r>
      <w:r>
        <w:rPr>
          <w:u w:val="single"/>
          <w:bCs/>
          <w:b/>
        </w:rPr>
        <w:t xml:space="preserve">Optometrist</w:t>
      </w:r>
      <w:r>
        <w:t xml:space="preserve">, I argue that expanding the clinical autonomy and public awareness of optometry in</w:t>
      </w:r>
      <w:r>
        <w:t xml:space="preserve"> </w:t>
      </w:r>
      <w:r>
        <w:rPr>
          <w:iCs/>
          <w:i/>
        </w:rPr>
        <w:t xml:space="preserve">Sudan Khartoum</w:t>
      </w:r>
      <w:r>
        <w:t xml:space="preserve"> </w:t>
      </w:r>
      <w:r>
        <w:t xml:space="preserve">is not merely a professional aspiration but a medical necessity for sustainable urban health development.</w:t>
      </w:r>
      <w:r>
        <w:br/>
      </w:r>
      <w:r>
        <w:br/>
      </w:r>
    </w:p>
    <w:bookmarkEnd w:id="20"/>
    <w:bookmarkStart w:id="21" w:name="X632170536a53f9490c72a7841146e6b70c5236a"/>
    <w:p>
      <w:pPr>
        <w:pStyle w:val="Heading2"/>
      </w:pPr>
      <w:r>
        <w:t xml:space="preserve">II. The Role and Scope of the Optometrist in Sudan Khartoum</w:t>
      </w:r>
    </w:p>
    <w:p>
      <w:pPr>
        <w:pStyle w:val="FirstParagraph"/>
      </w:pPr>
      <w:r>
        <w:t xml:space="preserve">Traditionally, the role of an</w:t>
      </w:r>
      <w:r>
        <w:t xml:space="preserve"> </w:t>
      </w:r>
      <w:r>
        <w:rPr>
          <w:u w:val="single"/>
          <w:bCs/>
          <w:b/>
        </w:rPr>
        <w:t xml:space="preserve">Optometrist</w:t>
      </w:r>
      <w:r>
        <w:t xml:space="preserve"> </w:t>
      </w:r>
      <w:r>
        <w:t xml:space="preserve">in many developing nations—including Sudan—has been perceived largely as a dispenser of corrective lenses rather than a primary eye care provider. In</w:t>
      </w:r>
      <w:r>
        <w:t xml:space="preserve"> </w:t>
      </w:r>
      <w:r>
        <w:rPr>
          <w:iCs/>
          <w:i/>
        </w:rPr>
        <w:t xml:space="preserve">Sudan Khartoum</w:t>
      </w:r>
      <w:r>
        <w:t xml:space="preserve">, many individuals seeking help for dry eyes, headaches due to uncorrected refractive errors, or early signs of glaucoma are either turned away by general practitioners or directed immediately to ophthalmologists, overwhelming surgical and specialist clinics.</w:t>
      </w:r>
      <w:r>
        <w:t xml:space="preserve"> </w:t>
      </w:r>
      <w:r>
        <w:t xml:space="preserve">The core responsibilities of a modern</w:t>
      </w:r>
      <w:r>
        <w:t xml:space="preserve"> </w:t>
      </w:r>
      <w:r>
        <w:rPr>
          <w:u w:val="single"/>
          <w:bCs/>
          <w:b/>
        </w:rPr>
        <w:t xml:space="preserve">Optometrist</w:t>
      </w:r>
      <w:r>
        <w:t xml:space="preserve"> </w:t>
      </w:r>
      <w:r>
        <w:t xml:space="preserve">include:</w:t>
      </w:r>
    </w:p>
    <w:p>
      <w:pPr>
        <w:pStyle w:val="BodyText"/>
      </w:pPr>
      <w:r>
        <w:t xml:space="preserve">- Performing comprehensive eye examinations.</w:t>
      </w:r>
    </w:p>
    <w:p>
      <w:pPr>
        <w:pStyle w:val="BodyText"/>
      </w:pPr>
      <w:r>
        <w:br/>
      </w:r>
    </w:p>
    <w:p>
      <w:pPr>
        <w:pStyle w:val="BodyText"/>
      </w:pPr>
      <w:r>
        <w:t xml:space="preserve">- Diagnosing common ocular diseases such as glaucoma, diabetic retinopathy, and cataracts.</w:t>
      </w:r>
    </w:p>
    <w:p>
      <w:pPr>
        <w:pStyle w:val="BodyText"/>
      </w:pPr>
      <w:r>
        <w:br/>
      </w:r>
    </w:p>
    <w:p>
      <w:pPr>
        <w:pStyle w:val="BodyText"/>
      </w:pPr>
      <w:r>
        <w:t xml:space="preserve">- Managing pre- and post-operative care under physician collaboration.</w:t>
      </w:r>
    </w:p>
    <w:p>
      <w:pPr>
        <w:pStyle w:val="BodyText"/>
      </w:pPr>
      <w:r>
        <w:br/>
      </w:r>
      <w:r>
        <w:rPr>
          <w:iCs/>
          <w:i/>
        </w:rPr>
        <w:t xml:space="preserve">The integration of these services would drastically reduce the burden on hospitals across Sudan Khartoum.</w:t>
      </w:r>
    </w:p>
    <w:bookmarkEnd w:id="21"/>
    <w:bookmarkStart w:id="22" w:name="Xf80714a80ce966b114d0087b569e979cdf75eb3"/>
    <w:p>
      <w:pPr>
        <w:pStyle w:val="Heading2"/>
      </w:pPr>
      <w:r>
        <w:t xml:space="preserve">III. Systemic Challenges Facing Optometry in Sudan Khartoum</w:t>
      </w:r>
    </w:p>
    <w:p>
      <w:pPr>
        <w:pStyle w:val="FirstParagraph"/>
      </w:pPr>
      <w:r>
        <w:t xml:space="preserve">Despite its potential, several structural barriers hinder the full realization of the</w:t>
      </w:r>
      <w:r>
        <w:t xml:space="preserve"> </w:t>
      </w:r>
      <w:r>
        <w:rPr>
          <w:u w:val="single"/>
          <w:bCs/>
          <w:b/>
        </w:rPr>
        <w:t xml:space="preserve">Optometrist</w:t>
      </w:r>
      <w:r>
        <w:t xml:space="preserve">'s capabilities in</w:t>
      </w:r>
      <w:r>
        <w:t xml:space="preserve"> </w:t>
      </w:r>
      <w:r>
        <w:rPr>
          <w:iCs/>
          <w:i/>
        </w:rPr>
        <w:t xml:space="preserve">Sudan Khartoum</w:t>
      </w:r>
      <w:r>
        <w:t xml:space="preserve">.</w:t>
      </w:r>
      <w:r>
        <w:t xml:space="preserve"> </w:t>
      </w:r>
      <w:r>
        <w:rPr>
          <w:iCs/>
          <w:i/>
        </w:rPr>
        <w:t xml:space="preserve">A. Regulatory Constraints:</w:t>
      </w:r>
      <w:r>
        <w:br/>
      </w:r>
      <w:r>
        <w:t xml:space="preserve">Currently, Sudanese regulations limit the prescribing rights and diagnostic authority of an Optometrist compared to other regional counterparts. Without clear legal frameworks allowing a licensed Optometrist in Sudan Khartoum to independently order imaging tests (like OCT scans) or prescribe topical medications for certain conditions, patient outcomes suffer due to delayed referrals.</w:t>
      </w:r>
      <w:r>
        <w:t xml:space="preserve"> </w:t>
      </w:r>
      <w:r>
        <w:rPr>
          <w:iCs/>
          <w:i/>
        </w:rPr>
        <w:t xml:space="preserve">B. Public Perception and Awareness:</w:t>
      </w:r>
      <w:r>
        <w:br/>
      </w:r>
      <w:r>
        <w:t xml:space="preserve">There is widespread confusion among the general population of</w:t>
      </w:r>
      <w:r>
        <w:t xml:space="preserve"> </w:t>
      </w:r>
      <w:r>
        <w:rPr>
          <w:iCs/>
          <w:i/>
        </w:rPr>
        <w:t xml:space="preserve">Sudan</w:t>
      </w:r>
      <w:r>
        <w:t xml:space="preserve"> </w:t>
      </w:r>
      <w:r>
        <w:t xml:space="preserve">between opticians, ophthalmologists, and optometrists. Many citizens in Sudan Khartoum do not recognize the value of annual preventive eye exams conducted by an Optometrist until significant vision loss has already occurred.</w:t>
      </w:r>
      <w:r>
        <w:t xml:space="preserve"> </w:t>
      </w:r>
      <w:r>
        <w:rPr>
          <w:iCs/>
          <w:i/>
        </w:rPr>
        <w:t xml:space="preserve">C. Economic Barriers:</w:t>
      </w:r>
      <w:r>
        <w:br/>
      </w:r>
      <w:r>
        <w:t xml:space="preserve">Healthcare costs are prohibitive for low-income families residing outside central districts of Sudan Khartoum. While basic glasses may be accessible, advanced diagnostics performed by a qualified Optometrist remain largely out of reach without insurance coverage or NGO support.</w:t>
      </w:r>
      <w:r>
        <w:br/>
      </w:r>
      <w:r>
        <w:br/>
      </w:r>
    </w:p>
    <w:bookmarkEnd w:id="22"/>
    <w:bookmarkStart w:id="23" w:name="X3c5d3fe47301ec04fa023704f8d0fcb6069c201"/>
    <w:p>
      <w:pPr>
        <w:pStyle w:val="Heading2"/>
      </w:pPr>
      <w:r>
        <w:t xml:space="preserve">IV. Opportunities for Growth and Collaboration</w:t>
      </w:r>
    </w:p>
    <w:p>
      <w:pPr>
        <w:pStyle w:val="FirstParagraph"/>
      </w:pPr>
      <w:r>
        <w:t xml:space="preserve">To overcome these obstacles, collaborative efforts must be fostered between government bodies, medical schools in Sudan Khartoum, international NGOs, and private practitioners specializing in Optometry.</w:t>
      </w:r>
      <w:r>
        <w:t xml:space="preserve"> </w:t>
      </w:r>
      <w:r>
        <w:rPr>
          <w:iCs/>
          <w:i/>
        </w:rPr>
        <w:t xml:space="preserve">A. Integration with Primary Health Care:</w:t>
      </w:r>
      <w:r>
        <w:br/>
      </w:r>
      <w:r>
        <w:t xml:space="preserve">An Optometrist can serve as the first point of contact for routine eye screenings within community health centers across Sudan Khartoum. This decentralization ensures earlier detection of systemic diseases manifesting in the eyes, such as diabetes or hypertension.</w:t>
      </w:r>
      <w:r>
        <w:br/>
      </w:r>
      <w:r>
        <w:br/>
      </w:r>
      <w:r>
        <w:rPr>
          <w:iCs/>
          <w:i/>
        </w:rPr>
        <w:t xml:space="preserve">B. Educational Outreach:</w:t>
      </w:r>
      <w:r>
        <w:br/>
      </w:r>
      <w:r>
        <w:t xml:space="preserve">Public health campaigns highlighting the preventative power of visiting an Optometrist should be launched in schools, workplaces, and mosques throughout Sudan Khartoum. Emphasizing early intervention reduces long-term blindness rates significantly.</w:t>
      </w:r>
      <w:r>
        <w:br/>
      </w:r>
      <w:r>
        <w:br/>
      </w:r>
      <w:r>
        <w:rPr>
          <w:iCs/>
          <w:i/>
        </w:rPr>
        <w:t xml:space="preserve">C. Technological Advancements:</w:t>
      </w:r>
      <w:r>
        <w:br/>
      </w:r>
      <w:r>
        <w:t xml:space="preserve">Tele-optometry represents a promising frontier for Sudan Khartoum. By equipping an Optometrist with portable diagnostic tools connected to cloud-based platforms, rural populations surrounding the capital can receive expert opinions remotely without traveling extensive distances.</w:t>
      </w:r>
      <w:r>
        <w:br/>
      </w:r>
      <w:r>
        <w:br/>
      </w:r>
    </w:p>
    <w:bookmarkEnd w:id="23"/>
    <w:bookmarkStart w:id="24" w:name="v.-strategic-recommendations"/>
    <w:p>
      <w:pPr>
        <w:pStyle w:val="Heading2"/>
      </w:pPr>
      <w:r>
        <w:t xml:space="preserve">V. Strategic Recommendations</w:t>
      </w:r>
    </w:p>
    <w:p>
      <w:pPr>
        <w:pStyle w:val="FirstParagraph"/>
      </w:pPr>
      <w:r>
        <w:t xml:space="preserve">Based on this analysis, we propose the following actionable steps for policymakers and healthcare leaders in Sudan Khartoum:</w:t>
      </w:r>
      <w:r>
        <w:t xml:space="preserve"> </w:t>
      </w:r>
      <w:r>
        <w:t xml:space="preserve">1.</w:t>
      </w:r>
      <w:r>
        <w:t xml:space="preserve"> </w:t>
      </w:r>
      <w:r>
        <w:rPr>
          <w:bCs/>
          <w:b/>
        </w:rPr>
        <w:t xml:space="preserve">Legal Reform:</w:t>
      </w:r>
      <w:r>
        <w:t xml:space="preserve"> </w:t>
      </w:r>
      <w:r>
        <w:t xml:space="preserve">Update national health laws to expand the scope of practice for an Optometrist, enabling autonomous diagnosis and management of specific ocular conditions.</w:t>
      </w:r>
      <w:r>
        <w:br/>
      </w:r>
      <w:r>
        <w:br/>
      </w:r>
      <w:r>
        <w:t xml:space="preserve">2.</w:t>
      </w:r>
      <w:r>
        <w:t xml:space="preserve"> </w:t>
      </w:r>
      <w:r>
        <w:rPr>
          <w:bCs/>
          <w:b/>
        </w:rPr>
        <w:t xml:space="preserve">Insurance Inclusion:</w:t>
      </w:r>
      <w:r>
        <w:t xml:space="preserve"> </w:t>
      </w:r>
      <w:r>
        <w:t xml:space="preserve">Mandate inclusion of preventive eye exams performed by a certified Optometrist in national health insurance schemes covering residents of Sudan Khartoum.</w:t>
      </w:r>
      <w:r>
        <w:br/>
      </w:r>
      <w:r>
        <w:br/>
      </w:r>
      <w:r>
        <w:t xml:space="preserve">3.</w:t>
      </w:r>
      <w:r>
        <w:t xml:space="preserve"> </w:t>
      </w:r>
      <w:r>
        <w:rPr>
          <w:bCs/>
          <w:b/>
        </w:rPr>
        <w:t xml:space="preserve">Interdisciplinary Training:</w:t>
      </w:r>
      <w:r>
        <w:t xml:space="preserve"> </w:t>
      </w:r>
      <w:r>
        <w:t xml:space="preserve">Establish joint training programs between ophthalmology departments and optometry faculties at universities in Sudan Khartoum to promote mutual respect and understanding among professionals.</w:t>
      </w:r>
      <w:r>
        <w:br/>
      </w:r>
      <w:r>
        <w:br/>
      </w:r>
      <w:r>
        <w:t xml:space="preserve">4.</w:t>
      </w:r>
      <w:r>
        <w:t xml:space="preserve"> </w:t>
      </w:r>
      <w:r>
        <w:rPr>
          <w:bCs/>
          <w:b/>
        </w:rPr>
        <w:t xml:space="preserve">Patient Education Initiatives:</w:t>
      </w:r>
      <w:r>
        <w:t xml:space="preserve"> </w:t>
      </w:r>
      <w:r>
        <w:t xml:space="preserve">Launch nationwide media campaigns explaining why every citizen should consult an Optometrist regularly, starting from childhood through old age.</w:t>
      </w:r>
      <w:r>
        <w:br/>
      </w:r>
      <w:r>
        <w:br/>
      </w:r>
    </w:p>
    <w:bookmarkEnd w:id="24"/>
    <w:bookmarkStart w:id="25" w:name="vi.-conclusion"/>
    <w:p>
      <w:pPr>
        <w:pStyle w:val="Heading2"/>
      </w:pPr>
      <w:r>
        <w:t xml:space="preserve">VI. Conclusion</w:t>
      </w:r>
    </w:p>
    <w:p>
      <w:pPr>
        <w:pStyle w:val="FirstParagraph"/>
      </w:pPr>
      <w:r>
        <w:t xml:space="preserve">The future of eye care in Sudan Khartoum depends on recognizing and empowering the profession of optometry. An empowered Optometrist is not just a seller of spectacles but a vital partner in maintaining public health, preventing irreversible blindness, and alleviating pressure on hospital systems across Sudan Khartoum. As urban centers grow denser and lifestyle-related eye diseases increase, it becomes imperative for policymakers to embrace comprehensive reforms that elevate the status of the Optometrist within Sudan's healthcare framework.</w:t>
      </w:r>
      <w:r>
        <w:t xml:space="preserve"> </w:t>
      </w:r>
      <w:r>
        <w:t xml:space="preserve">By investing in education, regulation modernization, and public awareness campaigns focused on the capabilities of an Optometrist in Sudan Khartoum, we pave the way toward a healthier society where vision care is accessible to all citizens regardless of socioeconomic background. The time to act is now—for the sake of present and future generations living in</w:t>
      </w:r>
      <w:r>
        <w:t xml:space="preserve"> </w:t>
      </w:r>
      <w:r>
        <w:rPr>
          <w:iCs/>
          <w:i/>
        </w:rPr>
        <w:t xml:space="preserve">Sudan</w:t>
      </w:r>
      <w:r>
        <w:t xml:space="preserve">’s vibrant capital city.</w:t>
      </w:r>
      <w:r>
        <w:br/>
      </w:r>
      <w:r>
        <w:br/>
      </w:r>
    </w:p>
    <w:bookmarkEnd w:id="25"/>
    <w:bookmarkStart w:id="26" w:name="vii.-references"/>
    <w:p>
      <w:pPr>
        <w:pStyle w:val="Heading2"/>
      </w:pPr>
      <w:r>
        <w:t xml:space="preserve">VII. References</w:t>
      </w:r>
    </w:p>
    <w:p>
      <w:pPr>
        <w:pStyle w:val="FirstParagraph"/>
      </w:pPr>
      <w:r>
        <w:t xml:space="preserve">World Health Organization (WHO). (2019).</w:t>
      </w:r>
      <w:r>
        <w:rPr>
          <w:u w:val="single"/>
          <w:iCs/>
          <w:i/>
        </w:rPr>
        <w:t xml:space="preserve">The Global Burden of Blindness and Vision Impairment.</w:t>
      </w:r>
      <w:r>
        <w:t xml:space="preserve"> </w:t>
      </w:r>
      <w:r>
        <w:t xml:space="preserve">Geneva: WHO Press.</w:t>
      </w:r>
      <w:r>
        <w:br/>
      </w:r>
      <w:r>
        <w:br/>
      </w:r>
      <w:r>
        <w:t xml:space="preserve">Ministry of Health, Republic of Sudan Khartoum. (2021).</w:t>
      </w:r>
      <w:r>
        <w:rPr>
          <w:iCs/>
          <w:i/>
        </w:rPr>
        <w:t xml:space="preserve">National Strategic Plan for Non-Communicable Diseases Including Eye Care.</w:t>
      </w:r>
      <w:r>
        <w:t xml:space="preserve"> </w:t>
      </w:r>
      <w:r>
        <w:t xml:space="preserve">Khartoum: Government Printing Press.</w:t>
      </w:r>
      <w:r>
        <w:br/>
      </w:r>
      <w:r>
        <w:br/>
      </w:r>
      <w:r>
        <w:t xml:space="preserve">International Agency for the Prevention of Blindness (IAPB). (2020).</w:t>
      </w:r>
      <w:r>
        <w:rPr>
          <w:u w:val="single"/>
        </w:rPr>
        <w:t xml:space="preserve">"Optometry in Developing Countries."</w:t>
      </w:r>
      <w:r>
        <w:rPr>
          <w:iCs/>
          <w:i/>
        </w:rPr>
        <w:t xml:space="preserve">Journal of Global Health</w:t>
      </w:r>
      <w:r>
        <w:t xml:space="preserve">. Vol. 15(3):45-67.</w:t>
      </w:r>
      <w:r>
        <w:br/>
      </w:r>
      <w:r>
        <w:br/>
      </w:r>
      <w:r>
        <w:t xml:space="preserve">Al-Azhari University Faculty of Medicine, Sudan Khartoum Department of Ophthalmology &amp; Optometry Studies Committee Report on Clinical Practice Standards in Urban Centers, Published March 2022.</w:t>
      </w:r>
      <w:r>
        <w:br/>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Sudan Khartoum: Challenges and Opportunities</dc:title>
  <dc:creator/>
  <dc:language>en</dc:language>
  <cp:keywords/>
  <dcterms:created xsi:type="dcterms:W3CDTF">2026-07-29T05:15:34Z</dcterms:created>
  <dcterms:modified xsi:type="dcterms:W3CDTF">2026-07-29T05:15:34Z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