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Tanzania: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Dar</w:t>
      </w:r>
      <w:r>
        <w:t xml:space="preserve"> </w:t>
      </w:r>
      <w:r>
        <w:t xml:space="preserve">es</w:t>
      </w:r>
      <w:r>
        <w:t xml:space="preserve"> </w:t>
      </w:r>
      <w:r>
        <w:t xml:space="preserve">Salaam</w:t>
      </w:r>
    </w:p>
    <w:bookmarkStart w:id="31" w:name="X661194af61d1333e3af74627bc7ef4b21ab1073"/>
    <w:p>
      <w:pPr>
        <w:pStyle w:val="Heading1"/>
      </w:pPr>
      <w:r>
        <w:t xml:space="preserve">The Evolving Role of the Optometrist in Tanzania: A Strategic Analysis for Dar es Salaam</w:t>
      </w:r>
    </w:p>
    <w:p>
      <w:pPr>
        <w:pStyle w:val="FirstParagraph"/>
      </w:pPr>
      <w:r>
        <w:rPr>
          <w:bCs/>
          <w:b/>
        </w:rPr>
        <w:t xml:space="preserve">Prepared for the East Africa Vision Care Symposium</w:t>
      </w:r>
    </w:p>
    <w:p>
      <w:pPr>
        <w:pStyle w:val="BodyText"/>
      </w:pPr>
      <w:r>
        <w:rPr>
          <w:iCs/>
          <w:i/>
        </w:rPr>
        <w:t xml:space="preserve">Date: October 2023 | Location Context: Dar es Salaam, Tanzania</w:t>
      </w:r>
    </w:p>
    <w:bookmarkStart w:id="20" w:name="abstract"/>
    <w:p>
      <w:pPr>
        <w:pStyle w:val="Heading2"/>
      </w:pPr>
      <w:r>
        <w:t xml:space="preserve">Abstract</w:t>
      </w:r>
    </w:p>
    <w:p>
      <w:pPr>
        <w:pStyle w:val="FirstParagraph"/>
      </w:pPr>
      <w:r>
        <w:t xml:space="preserve">This paper examines the critical and expanding role of the</w:t>
      </w:r>
      <w:r>
        <w:t xml:space="preserve"> </w:t>
      </w:r>
      <w:hyperlink w:anchor="optometrist-definition">
        <w:r>
          <w:rPr>
            <w:rStyle w:val="Hyperlink"/>
            <w:bCs/>
            <w:b/>
          </w:rPr>
          <w:t xml:space="preserve">Optometrist</w:t>
        </w:r>
      </w:hyperlink>
      <w:r>
        <w:t xml:space="preserve"> </w:t>
      </w:r>
      <w:r>
        <w:t xml:space="preserve">within the healthcare landscape of Tanzania, with a specific focus on the commercial and medical hub of Dar es Salaam. As urbanization accelerates in this coastal metropolis, the demand for accessible vision care is outpacing current infrastructure. This document argues that integrating specialized</w:t>
      </w:r>
      <w:r>
        <w:t xml:space="preserve"> </w:t>
      </w:r>
      <w:hyperlink w:anchor="optometrist-definition">
        <w:r>
          <w:rPr>
            <w:rStyle w:val="Hyperlink"/>
            <w:bCs/>
            <w:b/>
          </w:rPr>
          <w:t xml:space="preserve">Optometrists</w:t>
        </w:r>
      </w:hyperlink>
      <w:r>
        <w:t xml:space="preserve"> </w:t>
      </w:r>
      <w:r>
        <w:t xml:space="preserve">into primary healthcare systems is not merely a luxury but a necessity for reducing the burden of preventable blindness. Through an analysis of urban demographics, existing medical frameworks, and economic potential in</w:t>
      </w:r>
      <w:r>
        <w:t xml:space="preserve"> </w:t>
      </w:r>
      <w:hyperlink w:anchor="tanzania-dar-es-salaam-def">
        <w:r>
          <w:rPr>
            <w:rStyle w:val="Hyperlink"/>
            <w:bCs/>
            <w:b/>
          </w:rPr>
          <w:t xml:space="preserve">Tanzania Dar es Salaam</w:t>
        </w:r>
      </w:hyperlink>
      <w:r>
        <w:t xml:space="preserve">, this paper outlines strategic pathways to enhance professional scope, education, and public health impact.</w:t>
      </w:r>
    </w:p>
    <w:bookmarkEnd w:id="20"/>
    <w:bookmarkStart w:id="21" w:name="optometrist-definition"/>
    <w:p>
      <w:pPr>
        <w:pStyle w:val="Heading2"/>
      </w:pPr>
      <w:r>
        <w:t xml:space="preserve">Introduction: Defining the Professional Scope</w:t>
      </w:r>
    </w:p>
    <w:p>
      <w:pPr>
        <w:pStyle w:val="FirstParagraph"/>
      </w:pPr>
      <w:r>
        <w:t xml:space="preserve">The term</w:t>
      </w:r>
      <w:r>
        <w:t xml:space="preserve"> </w:t>
      </w:r>
      <w:hyperlink w:anchor="optometrist-definition">
        <w:r>
          <w:rPr>
            <w:rStyle w:val="Hyperlink"/>
            <w:bCs/>
            <w:b/>
          </w:rPr>
          <w:t xml:space="preserve">Optometrist</w:t>
        </w:r>
      </w:hyperlink>
      <w:r>
        <w:rPr>
          <w:vertAlign w:val="superscript"/>
        </w:rPr>
        <w:t xml:space="preserve">[1]</w:t>
      </w:r>
      <w:r>
        <w:t xml:space="preserve">.</w:t>
      </w:r>
    </w:p>
    <w:p>
      <w:pPr>
        <w:pStyle w:val="BodyText"/>
      </w:pPr>
      <w:r>
        <w:t xml:space="preserve">In many Western healthcare systems, optometry is a mature profession with clearly defined scopes of practice. However, in developing nations, the distinction between an ophthalmologist (a medical doctor specializing in eye care) and an optometrist is often blurred due to historical gaps in education and regulation. In</w:t>
      </w:r>
      <w:r>
        <w:t xml:space="preserve"> </w:t>
      </w:r>
      <w:hyperlink w:anchor="tanzania-dar-es-salaam-def">
        <w:r>
          <w:rPr>
            <w:rStyle w:val="Hyperlink"/>
            <w:bCs/>
            <w:b/>
          </w:rPr>
          <w:t xml:space="preserve">Tanzania Dar es Salaam</w:t>
        </w:r>
      </w:hyperlink>
      <w:r>
        <w:t xml:space="preserve">, this ambiguity presents both a challenge and an opportunity. The city, being the economic heartbeat of Tanzania, requires a healthcare workforce that can handle high volumes of patients efficiently. Relying solely on ophthalmologists for routine vision screening, refraction, and management of minor ocular conditions creates severe bottlenecks in the public hospital system.</w:t>
      </w:r>
    </w:p>
    <w:bookmarkEnd w:id="21"/>
    <w:bookmarkStart w:id="22" w:name="tanzania-dar-es-salaam-def"/>
    <w:p>
      <w:pPr>
        <w:pStyle w:val="Heading2"/>
      </w:pPr>
      <w:r>
        <w:t xml:space="preserve">Contextual Analysis: The Landscape of Tanzania Dar es Salaam</w:t>
      </w:r>
    </w:p>
    <w:p>
      <w:pPr>
        <w:pStyle w:val="FirstParagraph"/>
      </w:pPr>
      <w:hyperlink w:anchor="tanzania-dar-es-salaam-def">
        <w:r>
          <w:rPr>
            <w:rStyle w:val="Hyperlink"/>
            <w:bCs/>
            <w:b/>
          </w:rPr>
          <w:t xml:space="preserve">Tanzania Dar es Salaam</w:t>
        </w:r>
      </w:hyperlink>
      <w:r>
        <w:t xml:space="preserve"> </w:t>
      </w:r>
      <w:r>
        <w:t xml:space="preserve">is the largest city in Tanzania and a critical gateway for trade and tourism along the Indian Ocean. With a rapidly growing population exceeding four million residents, the city faces significant public health challenges. Urbanization has led to lifestyle changes, including increased screen time, dietary shifts contributing to diabetes rates (and subsequently diabetic retinopathy), and occupational hazards affecting vision.</w:t>
      </w:r>
    </w:p>
    <w:p>
      <w:pPr>
        <w:pStyle w:val="BodyText"/>
      </w:pPr>
      <w:r>
        <w:t xml:space="preserve">The healthcare infrastructure in</w:t>
      </w:r>
      <w:r>
        <w:t xml:space="preserve"> </w:t>
      </w:r>
      <w:hyperlink w:anchor="tanzania-dar-es-salaam-def">
        <w:r>
          <w:rPr>
            <w:rStyle w:val="Hyperlink"/>
            <w:bCs/>
            <w:b/>
          </w:rPr>
          <w:t xml:space="preserve">Tanzania Dar es Salaam</w:t>
        </w:r>
      </w:hyperlink>
      <w:r>
        <w:t xml:space="preserve"> </w:t>
      </w:r>
      <w:r>
        <w:t xml:space="preserve">is strained. Public hospitals such as Muhimbili National Hospital serve millions of patients, often under-resourced and overcrowded. In this context, the role of the private sector and specialized allied health professionals becomes paramount.</w:t>
      </w:r>
      <w:r>
        <w:t xml:space="preserve"> </w:t>
      </w:r>
      <w:hyperlink w:anchor="optometrist-definition">
        <w:r>
          <w:rPr>
            <w:rStyle w:val="Hyperlink"/>
            <w:bCs/>
            <w:b/>
          </w:rPr>
          <w:t xml:space="preserve">Optometrists</w:t>
        </w:r>
      </w:hyperlink>
      <w:r>
        <w:t xml:space="preserve"> </w:t>
      </w:r>
      <w:r>
        <w:t xml:space="preserve">are uniquely positioned to provide cost-effective primary eye care, thereby freeing up ophthalmologists to handle surgical cases and complex pathologies.</w:t>
      </w:r>
    </w:p>
    <w:bookmarkEnd w:id="22"/>
    <w:bookmarkStart w:id="26" w:name="Xeec56137bcf3c3ab6e013c04f1e01349a7fe06f"/>
    <w:p>
      <w:pPr>
        <w:pStyle w:val="Heading2"/>
      </w:pPr>
      <w:r>
        <w:t xml:space="preserve">The Strategic Need for Specialized Optometry Services</w:t>
      </w:r>
    </w:p>
    <w:p>
      <w:pPr>
        <w:pStyle w:val="FirstParagraph"/>
      </w:pPr>
      <w:r>
        <w:t xml:space="preserve">The integration of the</w:t>
      </w:r>
      <w:r>
        <w:t xml:space="preserve"> </w:t>
      </w:r>
      <w:hyperlink w:anchor="optometrist-definition">
        <w:r>
          <w:rPr>
            <w:rStyle w:val="Hyperlink"/>
            <w:bCs/>
            <w:b/>
          </w:rPr>
          <w:t xml:space="preserve">Optometrist</w:t>
        </w:r>
      </w:hyperlink>
      <w:r>
        <w:t xml:space="preserve"> </w:t>
      </w:r>
      <w:r>
        <w:t xml:space="preserve">into the healthcare fabric of</w:t>
      </w:r>
      <w:r>
        <w:t xml:space="preserve"> </w:t>
      </w:r>
      <w:hyperlink w:anchor="tanzania-dar-es-salaam-def">
        <w:r>
          <w:rPr>
            <w:rStyle w:val="Hyperlink"/>
            <w:bCs/>
            <w:b/>
          </w:rPr>
          <w:t xml:space="preserve">Tanzania Dar es Salaam</w:t>
        </w:r>
      </w:hyperlink>
      <w:r>
        <w:t xml:space="preserve"> </w:t>
      </w:r>
      <w:r>
        <w:t xml:space="preserve">addresses several key issues:</w:t>
      </w:r>
    </w:p>
    <w:bookmarkStart w:id="23" w:name="accessibility-and-equity"/>
    <w:p>
      <w:pPr>
        <w:pStyle w:val="Heading3"/>
      </w:pPr>
      <w:r>
        <w:t xml:space="preserve">1. Accessibility and Equity</w:t>
      </w:r>
    </w:p>
    <w:p>
      <w:pPr>
        <w:pStyle w:val="FirstParagraph"/>
      </w:pPr>
      <w:r>
        <w:t xml:space="preserve">In many low- to middle-income countries, the ratio of eye care specialists to population is disproportionately low. In</w:t>
      </w:r>
      <w:r>
        <w:t xml:space="preserve"> </w:t>
      </w:r>
      <w:hyperlink w:anchor="tanzania-dar-es-salaam-def">
        <w:r>
          <w:rPr>
            <w:rStyle w:val="Hyperlink"/>
            <w:bCs/>
            <w:b/>
          </w:rPr>
          <w:t xml:space="preserve">Tanzania Dar es Salaam</w:t>
        </w:r>
      </w:hyperlink>
      <w:r>
        <w:t xml:space="preserve">, while private clinics exist in affluent areas like Masaki and Oyster Bay, vast informal settlements lack access to basic vision screening.</w:t>
      </w:r>
      <w:r>
        <w:t xml:space="preserve"> </w:t>
      </w:r>
      <w:hyperlink w:anchor="optometrist-definition">
        <w:r>
          <w:rPr>
            <w:rStyle w:val="Hyperlink"/>
            <w:bCs/>
            <w:b/>
          </w:rPr>
          <w:t xml:space="preserve">Optometrists</w:t>
        </w:r>
      </w:hyperlink>
      <w:r>
        <w:t xml:space="preserve"> </w:t>
      </w:r>
      <w:r>
        <w:t xml:space="preserve">can operate mobile clinics or smaller neighborhood practices, providing essential refraction services and detecting early signs of glaucoma or diabetic eye disease. This decentralization is crucial for achieving Universal Health Coverage (UHC).</w:t>
      </w:r>
    </w:p>
    <w:bookmarkEnd w:id="23"/>
    <w:bookmarkStart w:id="24" w:name="economic-productivity"/>
    <w:p>
      <w:pPr>
        <w:pStyle w:val="Heading3"/>
      </w:pPr>
      <w:r>
        <w:t xml:space="preserve">2. Economic Productivity</w:t>
      </w:r>
    </w:p>
    <w:p>
      <w:pPr>
        <w:pStyle w:val="FirstParagraph"/>
      </w:pPr>
      <w:r>
        <w:t xml:space="preserve">Poor vision is a significant barrier to education and economic productivity. In the bustling business district of</w:t>
      </w:r>
      <w:r>
        <w:t xml:space="preserve"> </w:t>
      </w:r>
      <w:hyperlink w:anchor="tanzania-dar-es-salaam-def">
        <w:r>
          <w:rPr>
            <w:rStyle w:val="Hyperlink"/>
            <w:bCs/>
            <w:b/>
          </w:rPr>
          <w:t xml:space="preserve">Tanzania Dar es Salaam</w:t>
        </w:r>
      </w:hyperlink>
      <w:r>
        <w:t xml:space="preserve">, employees suffering from uncorrected refractive errors face reduced efficiency and increased workplace accidents. By providing timely corrective lenses,</w:t>
      </w:r>
      <w:r>
        <w:t xml:space="preserve"> </w:t>
      </w:r>
      <w:hyperlink w:anchor="optometrist-definition">
        <w:r>
          <w:rPr>
            <w:rStyle w:val="Hyperlink"/>
            <w:bCs/>
            <w:b/>
          </w:rPr>
          <w:t xml:space="preserve">Optometrists</w:t>
        </w:r>
      </w:hyperlink>
      <w:r>
        <w:t xml:space="preserve"> </w:t>
      </w:r>
      <w:r>
        <w:t xml:space="preserve">contribute directly to the economic vitality of the region. Furthermore, for school-aged children in Dar es Salaam, early detection of visual impairments ensures better academic outcomes, breaking cycles of poverty.</w:t>
      </w:r>
    </w:p>
    <w:bookmarkEnd w:id="24"/>
    <w:bookmarkStart w:id="25" w:name="disease-prevention-and-management"/>
    <w:p>
      <w:pPr>
        <w:pStyle w:val="Heading3"/>
      </w:pPr>
      <w:r>
        <w:t xml:space="preserve">3. Disease Prevention and Management</w:t>
      </w:r>
    </w:p>
    <w:p>
      <w:pPr>
        <w:pStyle w:val="FirstParagraph"/>
      </w:pPr>
      <w:r>
        <w:t xml:space="preserve">The rising prevalence of non-communicable diseases (NCDs) in Tanzania requires a robust preventive care framework. Diabetic retinopathy is becoming an epidemic as urban lifestyles change. An effective screening program led by trained</w:t>
      </w:r>
      <w:r>
        <w:t xml:space="preserve"> </w:t>
      </w:r>
      <w:hyperlink w:anchor="optometrist-definition">
        <w:r>
          <w:rPr>
            <w:rStyle w:val="Hyperlink"/>
            <w:bCs/>
            <w:b/>
          </w:rPr>
          <w:t xml:space="preserve">Optometrists</w:t>
        </w:r>
      </w:hyperlink>
      <w:r>
        <w:t xml:space="preserve"> </w:t>
      </w:r>
      <w:r>
        <w:t xml:space="preserve">can identify patients at risk before vision loss occurs. In</w:t>
      </w:r>
      <w:r>
        <w:t xml:space="preserve"> </w:t>
      </w:r>
      <w:hyperlink w:anchor="tanzania-dar-es-salaam-def">
        <w:r>
          <w:rPr>
            <w:rStyle w:val="Hyperlink"/>
            <w:bCs/>
            <w:b/>
          </w:rPr>
          <w:t xml:space="preserve">Tanzania Dar es Salaam</w:t>
        </w:r>
      </w:hyperlink>
      <w:r>
        <w:t xml:space="preserve">, collaboration between general practitioners and optometrists can create a referral network that catches NCD-related eye damage early.</w:t>
      </w:r>
    </w:p>
    <w:bookmarkEnd w:id="25"/>
    <w:bookmarkEnd w:id="26"/>
    <w:bookmarkStart w:id="27" w:name="challenges-and-barriers-to-growth"/>
    <w:p>
      <w:pPr>
        <w:pStyle w:val="Heading2"/>
      </w:pPr>
      <w:r>
        <w:t xml:space="preserve">Challenges and Barriers to Growth</w:t>
      </w:r>
    </w:p>
    <w:p>
      <w:pPr>
        <w:pStyle w:val="FirstParagraph"/>
      </w:pPr>
      <w:r>
        <w:t xml:space="preserve">Despite the clear benefits, the profession faces hurdles. First, there is a need for standardized accreditation. While institutions in Tanzania are graduating optometry students, ensuring that their training meets international standards—particularly in pharmacology and minor surgery—is vital for expanding their scope of practice.</w:t>
      </w:r>
    </w:p>
    <w:p>
      <w:pPr>
        <w:pStyle w:val="BodyText"/>
      </w:pPr>
      <w:r>
        <w:t xml:space="preserve">Secondly, public perception remains a barrier. Many citizens in</w:t>
      </w:r>
      <w:r>
        <w:t xml:space="preserve"> </w:t>
      </w:r>
      <w:hyperlink w:anchor="tanzania-dar-es-salaam-def">
        <w:r>
          <w:rPr>
            <w:rStyle w:val="Hyperlink"/>
            <w:bCs/>
            <w:b/>
          </w:rPr>
          <w:t xml:space="preserve">Tanzania Dar es Salaam</w:t>
        </w:r>
      </w:hyperlink>
      <w:r>
        <w:t xml:space="preserve"> </w:t>
      </w:r>
      <w:r>
        <w:t xml:space="preserve">still view eye care primarily through the lens of surgery, often bypassing optometrists until conditions are severe. Educational campaigns are necessary to highlight the diagnostic and preventive capabilities of modern optometry.</w:t>
      </w:r>
    </w:p>
    <w:p>
      <w:pPr>
        <w:pStyle w:val="BodyText"/>
      </w:pPr>
      <w:r>
        <w:t xml:space="preserve">Finally, regulatory frameworks must evolve. The government bodies overseeing health professions in Tanzania need to clearly define the legal scope of practice for</w:t>
      </w:r>
      <w:r>
        <w:t xml:space="preserve"> </w:t>
      </w:r>
      <w:hyperlink w:anchor="optometrist-definition">
        <w:r>
          <w:rPr>
            <w:rStyle w:val="Hyperlink"/>
            <w:bCs/>
            <w:b/>
          </w:rPr>
          <w:t xml:space="preserve">Optometrists</w:t>
        </w:r>
      </w:hyperlink>
      <w:r>
        <w:t xml:space="preserve">, including prescribing rights for certain topical medications and contact lenses. This legal clarity protects patients and empowers professionals.</w:t>
      </w:r>
    </w:p>
    <w:bookmarkEnd w:id="27"/>
    <w:bookmarkStart w:id="28" w:name="recommendations-and-future-directions"/>
    <w:p>
      <w:pPr>
        <w:pStyle w:val="Heading2"/>
      </w:pPr>
      <w:r>
        <w:t xml:space="preserve">Recommendations and Future Directions</w:t>
      </w:r>
    </w:p>
    <w:p>
      <w:pPr>
        <w:pStyle w:val="FirstParagraph"/>
      </w:pPr>
      <w:r>
        <w:t xml:space="preserve">To fully leverage the potential of the</w:t>
      </w:r>
      <w:r>
        <w:t xml:space="preserve"> </w:t>
      </w:r>
      <w:hyperlink w:anchor="optometrist-definition">
        <w:r>
          <w:rPr>
            <w:rStyle w:val="Hyperlink"/>
            <w:bCs/>
            <w:b/>
          </w:rPr>
          <w:t xml:space="preserve">Optometrist</w:t>
        </w:r>
      </w:hyperlink>
      <w:r>
        <w:t xml:space="preserve"> </w:t>
      </w:r>
      <w:r>
        <w:t xml:space="preserve">in</w:t>
      </w:r>
      <w:r>
        <w:t xml:space="preserve"> </w:t>
      </w:r>
      <w:hyperlink w:anchor="tanzania-dar-es-salaam-def">
        <w:r>
          <w:rPr>
            <w:rStyle w:val="Hyperlink"/>
            <w:bCs/>
            <w:b/>
          </w:rPr>
          <w:t xml:space="preserve">Tanzania Dar es Salaam</w:t>
        </w:r>
      </w:hyperlink>
      <w:r>
        <w:t xml:space="preserve">, several actions are recommended:</w:t>
      </w:r>
    </w:p>
    <w:p>
      <w:pPr>
        <w:numPr>
          <w:ilvl w:val="0"/>
          <w:numId w:val="1001"/>
        </w:numPr>
        <w:pStyle w:val="Compact"/>
      </w:pPr>
      <w:r>
        <w:rPr>
          <w:bCs/>
          <w:b/>
        </w:rPr>
        <w:t xml:space="preserve">Curriculum Enhancement:</w:t>
      </w:r>
      <w:r>
        <w:t xml:space="preserve"> </w:t>
      </w:r>
      <w:r>
        <w:t xml:space="preserve">Local universities and colleges should update optometry curricula to include advanced diagnostic technologies, pharmacology, and management of systemic disease manifestations in the eye.</w:t>
      </w:r>
    </w:p>
    <w:p>
      <w:pPr>
        <w:numPr>
          <w:ilvl w:val="0"/>
          <w:numId w:val="1001"/>
        </w:numPr>
        <w:pStyle w:val="Compact"/>
      </w:pPr>
      <w:r>
        <w:rPr>
          <w:bCs/>
          <w:b/>
        </w:rPr>
        <w:t xml:space="preserve">Promotion of Collaborative Care:</w:t>
      </w:r>
      <w:r>
        <w:t xml:space="preserve"> </w:t>
      </w:r>
      <w:r>
        <w:t xml:space="preserve">Establish formal referral pathways between general hospitals in Dar es Salaam and private optometric practices. This ensures that ophthalmologists are utilized for their specialized surgical skills while optometrists manage primary care.</w:t>
      </w:r>
    </w:p>
    <w:p>
      <w:pPr>
        <w:numPr>
          <w:ilvl w:val="0"/>
          <w:numId w:val="1001"/>
        </w:numPr>
        <w:pStyle w:val="Compact"/>
      </w:pPr>
      <w:r>
        <w:rPr>
          <w:bCs/>
          <w:b/>
        </w:rPr>
        <w:t xml:space="preserve">Government Policy Reform:</w:t>
      </w:r>
      <w:r>
        <w:t xml:space="preserve"> </w:t>
      </w:r>
      <w:r>
        <w:t xml:space="preserve">The Ministry of Health and Local Government should revise the National Vision Care Policy to explicitly recognize the</w:t>
      </w:r>
      <w:r>
        <w:t xml:space="preserve"> </w:t>
      </w:r>
      <w:hyperlink w:anchor="optometrist-definition">
        <w:r>
          <w:rPr>
            <w:rStyle w:val="Hyperlink"/>
            <w:bCs/>
            <w:b/>
          </w:rPr>
          <w:t xml:space="preserve">Optometrist</w:t>
        </w:r>
      </w:hyperlink>
      <w:r>
        <w:t xml:space="preserve"> </w:t>
      </w:r>
      <w:r>
        <w:t xml:space="preserve">as a distinct and essential allied health professional, eligible for inclusion in national health insurance schemes.</w:t>
      </w:r>
    </w:p>
    <w:p>
      <w:pPr>
        <w:numPr>
          <w:ilvl w:val="0"/>
          <w:numId w:val="1001"/>
        </w:numPr>
        <w:pStyle w:val="Compact"/>
      </w:pPr>
      <w:r>
        <w:rPr>
          <w:bCs/>
          <w:b/>
        </w:rPr>
        <w:t xml:space="preserve">Social Entrepreneurship:</w:t>
      </w:r>
      <w:r>
        <w:t xml:space="preserve"> </w:t>
      </w:r>
      <w:r>
        <w:t xml:space="preserve">Encourage private sector investment in affordable vision care centers in underserved areas of</w:t>
      </w:r>
      <w:r>
        <w:t xml:space="preserve"> </w:t>
      </w:r>
      <w:hyperlink w:anchor="tanzania-dar-es-salaam-def">
        <w:r>
          <w:rPr>
            <w:rStyle w:val="Hyperlink"/>
            <w:bCs/>
            <w:b/>
          </w:rPr>
          <w:t xml:space="preserve">Tanzania Dar es Salaam</w:t>
        </w:r>
      </w:hyperlink>
      <w:r>
        <w:t xml:space="preserve">, potentially leveraging mobile technology for remote consultations and follow-ups.</w:t>
      </w:r>
    </w:p>
    <w:bookmarkEnd w:id="28"/>
    <w:bookmarkStart w:id="29" w:name="conclusion"/>
    <w:p>
      <w:pPr>
        <w:pStyle w:val="Heading2"/>
      </w:pPr>
      <w:r>
        <w:t xml:space="preserve">Conclusion</w:t>
      </w:r>
    </w:p>
    <w:p>
      <w:pPr>
        <w:pStyle w:val="FirstParagraph"/>
      </w:pPr>
      <w:r>
        <w:t xml:space="preserve">The future of eye health in Tanzania is inextricably linked to the professional development and integration of the</w:t>
      </w:r>
      <w:r>
        <w:t xml:space="preserve"> </w:t>
      </w:r>
      <w:hyperlink w:anchor="optometrist-definition">
        <w:r>
          <w:rPr>
            <w:rStyle w:val="Hyperlink"/>
            <w:bCs/>
            <w:b/>
          </w:rPr>
          <w:t xml:space="preserve">Optometrist</w:t>
        </w:r>
      </w:hyperlink>
      <w:r>
        <w:t xml:space="preserve">. In a city as dynamic and populous as Dar es Salaam, relying on traditional models of care is no longer sustainable. By empowering optometrists with advanced training, clear legal scopes of practice, and public trust, Tanzania can dramatically reduce the burden of visual impairment. The</w:t>
      </w:r>
      <w:r>
        <w:t xml:space="preserve"> </w:t>
      </w:r>
      <w:hyperlink w:anchor="tanzania-dar-es-salaam-def">
        <w:r>
          <w:rPr>
            <w:rStyle w:val="Hyperlink"/>
            <w:bCs/>
            <w:b/>
          </w:rPr>
          <w:t xml:space="preserve">Tanzania Dar es Salaam</w:t>
        </w:r>
      </w:hyperlink>
      <w:r>
        <w:t xml:space="preserve"> </w:t>
      </w:r>
      <w:r>
        <w:t xml:space="preserve">model could serve as a blueprint for other urban centers in East Africa, demonstrating how specialized allied health professionals can drive efficiency, equity, and excellence in public health.</w:t>
      </w:r>
    </w:p>
    <w:bookmarkEnd w:id="29"/>
    <w:bookmarkStart w:id="30" w:name="references"/>
    <w:p>
      <w:pPr>
        <w:pStyle w:val="Heading2"/>
      </w:pPr>
      <w:r>
        <w:t xml:space="preserve">References</w:t>
      </w:r>
    </w:p>
    <w:p>
      <w:pPr>
        <w:pStyle w:val="FirstParagraph"/>
      </w:pPr>
      <w:r>
        <w:t xml:space="preserve">[1] World Health Organization. (2019). *Global Report on Vision*. Geneva: WHO.</w:t>
      </w:r>
    </w:p>
    <w:p>
      <w:pPr>
        <w:pStyle w:val="BodyText"/>
      </w:pPr>
      <w:r>
        <w:t xml:space="preserve">[2] Ministry of Health, Community Development, Gender, Elderly and Children. (2015). *National Eye Health Strategic Plan 2015-2034*. Dar es Salaam: Government of Tanzania.</w:t>
      </w:r>
    </w:p>
    <w:p>
      <w:pPr>
        <w:pStyle w:val="BodyText"/>
      </w:pPr>
      <w:r>
        <w:t xml:space="preserve">[3] East Africa Ophthalmological Society. (2021). *Status of Optometric Practice in East Africa*. Nairobi: EAOS Publications.</w:t>
      </w:r>
    </w:p>
    <w:p>
      <w:pPr>
        <w:pStyle w:val="BodyText"/>
      </w:pPr>
      <w:r>
        <w:t xml:space="preserve">[4] National Bureau of Statistics Tanzania. (2022). *Dar es Salaam City Population and Housing Census Highlights*. Dar es Salaam: NBS.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Tanzania: A Strategic Analysis for Dar es Salaam</dc:title>
  <dc:creator/>
  <dc:language>en</dc:language>
  <cp:keywords/>
  <dcterms:created xsi:type="dcterms:W3CDTF">2026-07-30T01:31:09Z</dcterms:created>
  <dcterms:modified xsi:type="dcterms:W3CDTF">2026-07-30T01:31:09Z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