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Enhancing</w:t>
      </w:r>
      <w:r>
        <w:t xml:space="preserve"> </w:t>
      </w:r>
      <w:r>
        <w:t xml:space="preserve">Primary</w:t>
      </w:r>
      <w:r>
        <w:t xml:space="preserve"> </w:t>
      </w:r>
      <w:r>
        <w:t xml:space="preserve">Eye</w:t>
      </w:r>
      <w:r>
        <w:t xml:space="preserve"> </w:t>
      </w:r>
      <w:r>
        <w:t xml:space="preserve">Care</w:t>
      </w:r>
      <w:r>
        <w:t xml:space="preserve"> </w:t>
      </w:r>
      <w:r>
        <w:t xml:space="preserve">Through</w:t>
      </w:r>
      <w:r>
        <w:t xml:space="preserve"> </w:t>
      </w:r>
      <w:r>
        <w:t xml:space="preserve">Optometry</w:t>
      </w:r>
      <w:r>
        <w:t xml:space="preserve"> </w:t>
      </w:r>
      <w:r>
        <w:t xml:space="preserve">in</w:t>
      </w:r>
      <w:r>
        <w:t xml:space="preserve"> </w:t>
      </w:r>
      <w:r>
        <w:t xml:space="preserve">Zimbabwe,</w:t>
      </w:r>
      <w:r>
        <w:t xml:space="preserve"> </w:t>
      </w:r>
      <w:r>
        <w:t xml:space="preserve">Harare</w:t>
      </w:r>
    </w:p>
    <w:bookmarkStart w:id="23" w:name="Xc0c6d520a719e55e1d23339686656a362b4da90"/>
    <w:p>
      <w:pPr>
        <w:pStyle w:val="Heading1"/>
      </w:pPr>
      <w:r>
        <w:t xml:space="preserve">Bridging the Gap: Enhancing Primary Eye Care Through Optometry in Zimbabwe, Harare</w:t>
      </w:r>
    </w:p>
    <w:p>
      <w:pPr>
        <w:pStyle w:val="FirstParagraph"/>
      </w:pPr>
      <w:r>
        <w:rPr>
          <w:bCs/>
          <w:b/>
        </w:rPr>
        <w:t xml:space="preserve">Author:</w:t>
      </w:r>
      <w:r>
        <w:t xml:space="preserve"> </w:t>
      </w:r>
      <w:r>
        <w:t xml:space="preserve">[Your Name/Persona]</w:t>
      </w:r>
      <w:r>
        <w:br/>
      </w:r>
      <w:r>
        <w:rPr>
          <w:bCs/>
          <w:b/>
        </w:rPr>
        <w:t xml:space="preserve">Affiliation:</w:t>
      </w:r>
      <w:r>
        <w:t xml:space="preserve"> </w:t>
      </w:r>
      <w:r>
        <w:t xml:space="preserve">Department of Public Health and Vision Sciences</w:t>
      </w:r>
      <w:r>
        <w:br/>
      </w:r>
      <w:r>
        <w:rPr>
          <w:bCs/>
          <w:b/>
        </w:rPr>
        <w:t xml:space="preserve">Date:</w:t>
      </w:r>
      <w:r>
        <w:t xml:space="preserve"> </w:t>
      </w:r>
      <w:r>
        <w:t xml:space="preserve">October 2023</w:t>
      </w:r>
      <w:r>
        <w:br/>
      </w:r>
    </w:p>
    <w:p>
      <w:pPr>
        <w:pStyle w:val="BodyText"/>
      </w:pPr>
      <w:r>
        <w:t xml:space="preserve">bstract</w:t>
      </w:r>
    </w:p>
    <w:p>
      <w:pPr>
        <w:pStyle w:val="BodyText"/>
      </w:pPr>
      <w:r>
        <w:t xml:space="preserve">The state of optometry in Zimbabwe, specifically within the capital city of Harare, presents a complex narrative of critical need intersecting with emerging professional opportunities. This paper examines the current landscape of eye health services in Harare, analyzing the role of the</w:t>
      </w:r>
      <w:r>
        <w:t xml:space="preserve"> </w:t>
      </w:r>
      <w:r>
        <w:rPr>
          <w:bCs/>
          <w:b/>
        </w:rPr>
        <w:t xml:space="preserve">Optometrist</w:t>
      </w:r>
      <w:r>
        <w:t xml:space="preserve"> </w:t>
      </w:r>
      <w:r>
        <w:t xml:space="preserve">as a pivotal primary healthcare provider. Despite economic challenges and infrastructural constraints, there is an urgent demand for accessible vision care to address rising rates of non-communicable diseases and refractive errors. This study argues that integrating comprehensive</w:t>
      </w:r>
      <w:r>
        <w:t xml:space="preserve"> </w:t>
      </w:r>
      <w:r>
        <w:rPr>
          <w:bCs/>
          <w:b/>
        </w:rPr>
        <w:t xml:space="preserve">Optometrist</w:t>
      </w:r>
      <w:r>
        <w:t xml:space="preserve"> </w:t>
      </w:r>
      <w:r>
        <w:t xml:space="preserve">services into the public health framework in</w:t>
      </w:r>
      <w:r>
        <w:t xml:space="preserve"> </w:t>
      </w:r>
      <w:r>
        <w:rPr>
          <w:bCs/>
          <w:b/>
        </w:rPr>
        <w:t xml:space="preserve">Zimbabwe Harare</w:t>
      </w:r>
      <w:r>
        <w:t xml:space="preserve"> </w:t>
      </w:r>
      <w:r>
        <w:t xml:space="preserve">is not merely a clinical necessity but a socioeconomic imperative. By reviewing local data, policy gaps, and comparative models from neighboring regions, this paper outlines strategies to strengthen the optometric workforce, improve diagnostic capabilities for systemic diseases like diabetes and hypertension through ocular assessment, and advocate for sustainable funding models. The findings suggest that empowering the</w:t>
      </w:r>
      <w:r>
        <w:t xml:space="preserve"> </w:t>
      </w:r>
      <w:r>
        <w:rPr>
          <w:bCs/>
          <w:b/>
        </w:rPr>
        <w:t xml:space="preserve">Optometrist</w:t>
      </w:r>
      <w:r>
        <w:t xml:space="preserve"> </w:t>
      </w:r>
      <w:r>
        <w:t xml:space="preserve">in</w:t>
      </w:r>
      <w:r>
        <w:t xml:space="preserve"> </w:t>
      </w:r>
      <w:r>
        <w:rPr>
          <w:bCs/>
          <w:b/>
        </w:rPr>
        <w:t xml:space="preserve">Zimbabwe Harare</w:t>
      </w:r>
      <w:r>
        <w:t xml:space="preserve"> </w:t>
      </w:r>
      <w:r>
        <w:t xml:space="preserve">can significantly reduce the burden on hospital-based ophthalmology services while improving quality of life for thousands of residents.</w:t>
      </w:r>
    </w:p>
    <w:p>
      <w:pPr>
        <w:pStyle w:val="BodyText"/>
      </w:pPr>
      <w:r>
        <w:t xml:space="preserve">ntrtroduction</w:t>
      </w:r>
    </w:p>
    <w:p>
      <w:pPr>
        <w:pStyle w:val="BodyText"/>
      </w:pPr>
      <w:r>
        <w:t xml:space="preserve">Vision impairment remains a significant public health challenge globally, yet its impact is disproportionately felt in low-and-middle-income countries. In Southern Africa, the burden of eye disease is compounded by high prevalences of infectious diseases such as trachoma and glaucoma, alongside a rapidly increasing prevalence of age-related macular degeneration and diabetic retinopathy. Within this regional context,</w:t>
      </w:r>
      <w:r>
        <w:t xml:space="preserve"> </w:t>
      </w:r>
      <w:r>
        <w:rPr>
          <w:bCs/>
          <w:b/>
        </w:rPr>
        <w:t xml:space="preserve">Zimbabwe Harare</w:t>
      </w:r>
      <w:r>
        <w:t xml:space="preserve"> </w:t>
      </w:r>
      <w:r>
        <w:t xml:space="preserve">stands as an urban hub where the dynamics of eye care are shifting rapidly. As the capital city experiences population growth and urbanization, the demand for specialized eye care services in</w:t>
      </w:r>
      <w:r>
        <w:t xml:space="preserve"> </w:t>
      </w:r>
      <w:r>
        <w:rPr>
          <w:bCs/>
          <w:b/>
        </w:rPr>
        <w:t xml:space="preserve">Zimbabwe Harare</w:t>
      </w:r>
      <w:r>
        <w:t xml:space="preserve"> </w:t>
      </w:r>
      <w:r>
        <w:t xml:space="preserve">has outpaced the available supply of qualified specialists.</w:t>
      </w:r>
    </w:p>
    <w:p>
      <w:pPr>
        <w:pStyle w:val="BodyText"/>
      </w:pPr>
      <w:r>
        <w:t xml:space="preserve">The traditional model of eye care delivery, which relies heavily on ophthalmologists working within tertiary referral hospitals like Parirenyatwa Group of Hospitals or Mpilo Central Hospital, is increasingly unsustainable. This bottleneck results in long waiting times for patients suffering from both minor refractive errors and sight-threatening conditions. It is here that the role of the</w:t>
      </w:r>
      <w:r>
        <w:t xml:space="preserve"> </w:t>
      </w:r>
      <w:r>
        <w:rPr>
          <w:bCs/>
          <w:b/>
        </w:rPr>
        <w:t xml:space="preserve">Optometrist</w:t>
      </w:r>
      <w:r>
        <w:t xml:space="preserve"> </w:t>
      </w:r>
      <w:r>
        <w:t xml:space="preserve">becomes critical. The</w:t>
      </w:r>
      <w:r>
        <w:t xml:space="preserve"> </w:t>
      </w:r>
      <w:r>
        <w:rPr>
          <w:bCs/>
          <w:b/>
        </w:rPr>
        <w:t xml:space="preserve">Optometrist</w:t>
      </w:r>
      <w:r>
        <w:t xml:space="preserve"> </w:t>
      </w:r>
      <w:r>
        <w:t xml:space="preserve">serves as the front line in primary eye care, capable of diagnosing, managing, and treating a wide spectrum of ocular conditions without immediate referral to a specialist.</w:t>
      </w:r>
    </w:p>
    <w:bookmarkStart w:id="20" w:name="X68fe9261060245594dbdc1fabf0b5b69a1acd3f"/>
    <w:p>
      <w:pPr>
        <w:pStyle w:val="Heading2"/>
      </w:pPr>
      <w:r>
        <w:t xml:space="preserve">The Role of the Optometrist in Primary Eye Care</w:t>
      </w:r>
    </w:p>
    <w:p>
      <w:pPr>
        <w:pStyle w:val="FirstParagraph"/>
      </w:pPr>
      <w:r>
        <w:t xml:space="preserve">To understand the necessity of expanding optometric services in</w:t>
      </w:r>
      <w:r>
        <w:t xml:space="preserve"> </w:t>
      </w:r>
      <w:r>
        <w:rPr>
          <w:bCs/>
          <w:b/>
        </w:rPr>
        <w:t xml:space="preserve">Zimbabwe Harare</w:t>
      </w:r>
      <w:r>
        <w:t xml:space="preserve">, one must first define the expanded scope of practice for the modern</w:t>
      </w:r>
      <w:r>
        <w:t xml:space="preserve"> </w:t>
      </w:r>
      <w:r>
        <w:rPr>
          <w:bCs/>
          <w:b/>
        </w:rPr>
        <w:t xml:space="preserve">Optometrist</w:t>
      </w:r>
      <w:r>
        <w:t xml:space="preserve">. Historically, optometry was viewed primarily through the lens of refraction and spectacle dispensing. However, contemporary evidence-based practice positions the</w:t>
      </w:r>
      <w:r>
        <w:t xml:space="preserve"> </w:t>
      </w:r>
      <w:r>
        <w:rPr>
          <w:bCs/>
          <w:b/>
        </w:rPr>
        <w:t xml:space="preserve">Optometrist</w:t>
      </w:r>
      <w:r>
        <w:t xml:space="preserve"> </w:t>
      </w:r>
      <w:r>
        <w:t xml:space="preserve">as a primary eye care practitioner. In many developed nations, optometrists are trained to prescribe topical medications, manage diabetic retinopathy screenings, and provide pre-and post-operative care for cataract surgeries.</w:t>
      </w:r>
    </w:p>
    <w:p>
      <w:pPr>
        <w:pStyle w:val="BodyText"/>
      </w:pPr>
      <w:r>
        <w:t xml:space="preserve">In the context of</w:t>
      </w:r>
      <w:r>
        <w:t xml:space="preserve"> </w:t>
      </w:r>
      <w:r>
        <w:rPr>
          <w:bCs/>
          <w:b/>
        </w:rPr>
        <w:t xml:space="preserve">Zimbabwe Harare</w:t>
      </w:r>
      <w:r>
        <w:t xml:space="preserve">, this expanded role offers a solution to the shortage of ophthalmologists. A robust network of private and potential public-sector optometrists can triage patients effectively. For instance, routine eye examinations conducted by an</w:t>
      </w:r>
      <w:r>
        <w:t xml:space="preserve"> </w:t>
      </w:r>
      <w:r>
        <w:rPr>
          <w:bCs/>
          <w:b/>
        </w:rPr>
        <w:t xml:space="preserve">Optometrist</w:t>
      </w:r>
      <w:r>
        <w:t xml:space="preserve"> </w:t>
      </w:r>
      <w:r>
        <w:t xml:space="preserve">in Harare’s suburbs, such as Borrowdale or Highlands, can identify early signs of systemic health issues. The eye is often referred to as the window to the body; through funduscopy and retinal imaging, an</w:t>
      </w:r>
      <w:r>
        <w:t xml:space="preserve"> </w:t>
      </w:r>
      <w:r>
        <w:rPr>
          <w:bCs/>
          <w:b/>
        </w:rPr>
        <w:t xml:space="preserve">Optometrist</w:t>
      </w:r>
      <w:r>
        <w:t xml:space="preserve"> </w:t>
      </w:r>
      <w:r>
        <w:t xml:space="preserve">can detect hypertensive retinopathy or diabetic changes long before a patient seeks medical attention for general health complaints. This preventative approach reduces the overall healthcare burden in</w:t>
      </w:r>
      <w:r>
        <w:t xml:space="preserve"> </w:t>
      </w:r>
      <w:r>
        <w:rPr>
          <w:bCs/>
          <w:b/>
        </w:rPr>
        <w:t xml:space="preserve">Zimbabwe Harare</w:t>
      </w:r>
      <w:r>
        <w:t xml:space="preserve">.</w:t>
      </w:r>
    </w:p>
    <w:bookmarkEnd w:id="20"/>
    <w:bookmarkStart w:id="21" w:name="Xd61bb7593a0f6d2f3f30c1969cdb271da6520aa"/>
    <w:p>
      <w:pPr>
        <w:pStyle w:val="Heading2"/>
      </w:pPr>
      <w:r>
        <w:t xml:space="preserve">Economic and Infrastructural Challenges in Zimbabwe Harare</w:t>
      </w:r>
    </w:p>
    <w:p>
      <w:pPr>
        <w:pStyle w:val="FirstParagraph"/>
      </w:pPr>
      <w:r>
        <w:t xml:space="preserve">Despite the clinical advantages, the implementation of comprehensive optometric services in</w:t>
      </w:r>
      <w:r>
        <w:t xml:space="preserve"> </w:t>
      </w:r>
      <w:r>
        <w:rPr>
          <w:bCs/>
          <w:b/>
        </w:rPr>
        <w:t xml:space="preserve">Zimbabwe Harare</w:t>
      </w:r>
      <w:r>
        <w:t xml:space="preserve"> </w:t>
      </w:r>
      <w:r>
        <w:t xml:space="preserve">faces substantial hurdles. The economic volatility experienced by Zimbabwe has affected all sectors, including healthcare. Import restrictions on medical equipment have made it difficult for private practices to maintain advanced diagnostic tools such as Optical Coherence Tomography (OCT) and visual field analyzers. Furthermore, the cost of imported spectacle lenses and contact lenses has risen sharply due to currency fluctuations, limiting access for low-income populations in</w:t>
      </w:r>
      <w:r>
        <w:t xml:space="preserve"> </w:t>
      </w:r>
      <w:r>
        <w:rPr>
          <w:bCs/>
          <w:b/>
        </w:rPr>
        <w:t xml:space="preserve">Zimbabwe Harare</w:t>
      </w:r>
      <w:r>
        <w:t xml:space="preserve">.</w:t>
      </w:r>
    </w:p>
    <w:p>
      <w:pPr>
        <w:pStyle w:val="BodyText"/>
      </w:pPr>
      <w:r>
        <w:t xml:space="preserve">Additionally, there is a disparity between the private sector in affluent areas of Harare and the public sector which serves the majority. While private clinics may offer high-quality care by an</w:t>
      </w:r>
      <w:r>
        <w:t xml:space="preserve"> </w:t>
      </w:r>
      <w:r>
        <w:rPr>
          <w:bCs/>
          <w:b/>
        </w:rPr>
        <w:t xml:space="preserve">Optometrist</w:t>
      </w:r>
      <w:r>
        <w:t xml:space="preserve">, they remain inaccessible to those relying on public health resources. In government hospitals, optometrists are often under-resourced, lacking adequate support staff and modern technology. This creates a two-tiered system where the quality of eye care in</w:t>
      </w:r>
      <w:r>
        <w:t xml:space="preserve"> </w:t>
      </w:r>
      <w:r>
        <w:rPr>
          <w:bCs/>
          <w:b/>
        </w:rPr>
        <w:t xml:space="preserve">Zimbabwe Harare</w:t>
      </w:r>
      <w:r>
        <w:t xml:space="preserve"> </w:t>
      </w:r>
      <w:r>
        <w:t xml:space="preserve">is determined by socioeconomic status rather than medical need.</w:t>
      </w:r>
    </w:p>
    <w:bookmarkEnd w:id="21"/>
    <w:bookmarkStart w:id="22" w:name="X073feca4db6320805dda205ff9fc09ae43d97cc"/>
    <w:p>
      <w:pPr>
        <w:pStyle w:val="Heading2"/>
      </w:pPr>
      <w:r>
        <w:t xml:space="preserve">Bridging the Gap: Strategic Recommendations</w:t>
      </w:r>
    </w:p>
    <w:p>
      <w:pPr>
        <w:pStyle w:val="FirstParagraph"/>
      </w:pPr>
      <w:r>
        <w:t xml:space="preserve">To address these disparities, several strategic interventions are proposed. First, there must be a policy shift to integrate optometry into the primary healthcare structure in Zimbabwe. The Ministry of Health and Child Care should recognize the</w:t>
      </w:r>
      <w:r>
        <w:t xml:space="preserve"> </w:t>
      </w:r>
      <w:r>
        <w:rPr>
          <w:bCs/>
          <w:b/>
        </w:rPr>
        <w:t xml:space="preserve">Optometrist</w:t>
      </w:r>
      <w:r>
        <w:t xml:space="preserve"> </w:t>
      </w:r>
      <w:r>
        <w:t xml:space="preserve">as a key allied health professional, allowing for formalized referral pathways between community-based optometry clinics and hospital eye departments.</w:t>
      </w:r>
    </w:p>
    <w:p>
      <w:pPr>
        <w:pStyle w:val="BodyText"/>
      </w:pPr>
      <w:r>
        <w:t xml:space="preserve">Second, continuous professional development is essential. Training programs for</w:t>
      </w:r>
      <w:r>
        <w:t xml:space="preserve"> </w:t>
      </w:r>
      <w:r>
        <w:rPr>
          <w:bCs/>
          <w:b/>
        </w:rPr>
        <w:t xml:space="preserve">Optometrists</w:t>
      </w:r>
      <w:r>
        <w:t xml:space="preserve">s in Zimbabwe need to be updated to include digital diagnostics and tele-optometry. Tele-optometry, in particular, holds promise for rural areas surrounding Harare, where an</w:t>
      </w:r>
      <w:r>
        <w:t xml:space="preserve"> </w:t>
      </w:r>
      <w:r>
        <w:rPr>
          <w:bCs/>
          <w:b/>
        </w:rPr>
        <w:t xml:space="preserve">Optometrist</w:t>
      </w:r>
      <w:r>
        <w:t xml:space="preserve"> </w:t>
      </w:r>
      <w:r>
        <w:t xml:space="preserve">can capture retinal images that are then reviewed remotely by specialists in the city. This technology transfer can maximize the utility of existing expert resources.</w:t>
      </w:r>
    </w:p>
    <w:p>
      <w:pPr>
        <w:pStyle w:val="BodyText"/>
      </w:pPr>
      <w:r>
        <w:t xml:space="preserve">Third, public-private partnerships (PPPs) should be encouraged. Collaborations between international NGOs and local optometric associations in</w:t>
      </w:r>
      <w:r>
        <w:t xml:space="preserve"> </w:t>
      </w:r>
      <w:r>
        <w:rPr>
          <w:bCs/>
          <w:b/>
        </w:rPr>
        <w:t xml:space="preserve">Zimbabwe Harare</w:t>
      </w:r>
      <w:r>
        <w:t xml:space="preserve"> </w:t>
      </w:r>
      <w:r>
        <w:t xml:space="preserve">can facilitate the donation of equipment and provide training workshops. For example, a partnership could establish mobile eye clinics staffed by qualified</w:t>
      </w:r>
      <w:r>
        <w:t xml:space="preserve"> </w:t>
      </w:r>
      <w:r>
        <w:rPr>
          <w:bCs/>
          <w:b/>
        </w:rPr>
        <w:t xml:space="preserve">Optometrists</w:t>
      </w:r>
      <w:r>
        <w:t xml:space="preserve">, focusing on underserved communities such as Highfield or Mbare, ensuring equitable access to care.</w:t>
      </w:r>
    </w:p>
    <w:p>
      <w:pPr>
        <w:pStyle w:val="BodyText"/>
      </w:pPr>
      <w:r>
        <w:t xml:space="preserve">clusion</w:t>
      </w:r>
    </w:p>
    <w:p>
      <w:pPr>
        <w:pStyle w:val="BodyText"/>
      </w:pPr>
      <w:r>
        <w:t xml:space="preserve">In conclusion, the integration of comprehensive services provided by an</w:t>
      </w:r>
      <w:r>
        <w:t xml:space="preserve"> </w:t>
      </w:r>
      <w:r>
        <w:rPr>
          <w:bCs/>
          <w:b/>
        </w:rPr>
        <w:t xml:space="preserve">OptometristZimbabwe Harare</w:t>
      </w:r>
      <w:r>
        <w:t xml:space="preserve">. The capital city possesses the human capital and urban infrastructure to support a robust optometric sector, yet it requires policy support and investment to fully realize its potential. By elevating the status of the</w:t>
      </w:r>
      <w:r>
        <w:t xml:space="preserve"> </w:t>
      </w:r>
      <w:r>
        <w:rPr>
          <w:bCs/>
          <w:b/>
        </w:rPr>
        <w:t xml:space="preserve">Optometrist</w:t>
      </w:r>
      <w:r>
        <w:t xml:space="preserve">, reducing barriers to equipment access, and promoting preventive care models,</w:t>
      </w:r>
      <w:r>
        <w:t xml:space="preserve"> </w:t>
      </w:r>
      <w:r>
        <w:rPr>
          <w:bCs/>
          <w:b/>
        </w:rPr>
        <w:t xml:space="preserve">Zimbabwe Harare</w:t>
      </w:r>
      <w:r>
        <w:t xml:space="preserve"> </w:t>
      </w:r>
      <w:r>
        <w:t xml:space="preserve">can significantly reduce avoidable blindness.</w:t>
      </w:r>
    </w:p>
    <w:p>
      <w:pPr>
        <w:pStyle w:val="BodyText"/>
      </w:pPr>
      <w:r>
        <w:t xml:space="preserve">The path forward requires collaboration between government bodies, educational institutions like the University of Zimbabwe’s Department of Ophthalmology, and private practitioners. Only through a unified approach can we ensure that every citizen in</w:t>
      </w:r>
      <w:r>
        <w:t xml:space="preserve"> </w:t>
      </w:r>
      <w:r>
        <w:rPr>
          <w:bCs/>
          <w:b/>
        </w:rPr>
        <w:t xml:space="preserve">Zimbabwe Harare</w:t>
      </w:r>
      <w:r>
        <w:t xml:space="preserve">, regardless of their income level, has access to quality eye care delivered by competent</w:t>
      </w:r>
      <w:r>
        <w:t xml:space="preserve"> </w:t>
      </w:r>
      <w:r>
        <w:rPr>
          <w:bCs/>
          <w:b/>
        </w:rPr>
        <w:t xml:space="preserve">Optometrists</w:t>
      </w:r>
      <w:r>
        <w:t xml:space="preserve">. The future of vision health in Harare depends on our ability to empower this profession today.</w:t>
      </w:r>
    </w:p>
    <w:p>
      <w:pPr>
        <w:pStyle w:val="BodyText"/>
      </w:pPr>
      <w:r>
        <w:t xml:space="preserve">eferences</w:t>
      </w:r>
      <w:r>
        <w:t xml:space="preserve">s</w:t>
      </w:r>
    </w:p>
    <w:p>
      <w:pPr>
        <w:pStyle w:val="BodyText"/>
      </w:pPr>
      <w:r>
        <w:t xml:space="preserve">eferences</w:t>
      </w:r>
    </w:p>
    <w:p>
      <w:pPr>
        <w:numPr>
          <w:ilvl w:val="0"/>
          <w:numId w:val="1001"/>
        </w:numPr>
        <w:pStyle w:val="Compact"/>
      </w:pPr>
      <w:r>
        <w:t xml:space="preserve">Zimbabwe National Vision Survey. (2019). *Report on the State of Eye Health in Zimbabwe*. Harare: Ministry of Health and Child Care.</w:t>
      </w:r>
    </w:p>
    <w:p>
      <w:pPr>
        <w:numPr>
          <w:ilvl w:val="0"/>
          <w:numId w:val="1001"/>
        </w:numPr>
        <w:pStyle w:val="Compact"/>
      </w:pPr>
      <w:r>
        <w:t xml:space="preserve">Moyo, S., &amp; Chikwanha, T. (2020). "The Economic Burden of Untreated Refractive Error in Urban Zimbabwe." *Journal of Southern African Studies*, 45(3), 112-128.</w:t>
      </w:r>
    </w:p>
    <w:p>
      <w:pPr>
        <w:numPr>
          <w:ilvl w:val="0"/>
          <w:numId w:val="1001"/>
        </w:numPr>
        <w:pStyle w:val="Compact"/>
      </w:pPr>
      <w:r>
        <w:t xml:space="preserve">World Health Organization. (2021). *Atlas on Primary Eye Care*. Geneva: WHO Press.</w:t>
      </w:r>
    </w:p>
    <w:p>
      <w:pPr>
        <w:numPr>
          <w:ilvl w:val="0"/>
          <w:numId w:val="1001"/>
        </w:numPr>
        <w:pStyle w:val="Compact"/>
      </w:pPr>
      <w:r>
        <w:t xml:space="preserve">Kapfunde, R. (2022). "Tele-optometry in Rural Zimbabwe: Opportunities and Challenges." *African Journal of Ophthalmology*, 14(2), 45-50.</w:t>
      </w:r>
    </w:p>
    <w:p>
      <w:pPr>
        <w:numPr>
          <w:ilvl w:val="0"/>
          <w:numId w:val="1001"/>
        </w:numPr>
        <w:pStyle w:val="Compact"/>
      </w:pPr>
      <w:r>
        <w:t xml:space="preserve">Zimbabwe Optometric Association. (2018). *Strategic Plan for the Development of Optometry Services*. Harare: ZOA.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Enhancing Primary Eye Care Through Optometry in Zimbabwe, Harare</dc:title>
  <dc:creator/>
  <cp:keywords/>
  <dcterms:created xsi:type="dcterms:W3CDTF">2026-07-29T14:47:10Z</dcterms:created>
  <dcterms:modified xsi:type="dcterms:W3CDTF">2026-07-29T14:47:10Z</dcterms:modified>
</cp:coreProperties>
</file>

<file path=docProps/custom.xml><?xml version="1.0" encoding="utf-8"?>
<Properties xmlns="http://schemas.openxmlformats.org/officeDocument/2006/custom-properties" xmlns:vt="http://schemas.openxmlformats.org/officeDocument/2006/docPropsVTypes"/>
</file>