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China</w:t>
      </w:r>
      <w:r>
        <w:t xml:space="preserve"> </w:t>
      </w:r>
      <w:r>
        <w:t xml:space="preserve">Shanghai:</w:t>
      </w:r>
      <w:r>
        <w:t xml:space="preserve"> </w:t>
      </w:r>
      <w:r>
        <w:t xml:space="preserve">Challenges,</w:t>
      </w:r>
      <w:r>
        <w:t xml:space="preserve"> </w:t>
      </w:r>
      <w:r>
        <w:t xml:space="preserve">Innovations,</w:t>
      </w:r>
      <w:r>
        <w:t xml:space="preserve"> </w:t>
      </w:r>
      <w:r>
        <w:t xml:space="preserve">and</w:t>
      </w:r>
      <w:r>
        <w:t xml:space="preserve"> </w:t>
      </w:r>
      <w:r>
        <w:t xml:space="preserve">Future</w:t>
      </w:r>
      <w:r>
        <w:t xml:space="preserve"> </w:t>
      </w:r>
      <w:r>
        <w:t xml:space="preserve">Directions</w:t>
      </w:r>
    </w:p>
    <w:bookmarkStart w:id="32" w:name="Xe7a6cf79bcbb661cc671919485205e6b86e3fb1"/>
    <w:p>
      <w:pPr>
        <w:pStyle w:val="Heading1"/>
      </w:pPr>
      <w:r>
        <w:t xml:space="preserve">The Evolution of Orthodontic Care in China Shanghai: Challenges, Innovations, and Future Directions</w:t>
      </w:r>
    </w:p>
    <w:p>
      <w:pPr>
        <w:pStyle w:val="FirstParagraph"/>
      </w:pPr>
      <w:r>
        <w:rPr>
          <w:iCs/>
          <w:i/>
          <w:bCs/>
          <w:b/>
        </w:rPr>
        <w:t xml:space="preserve">A Conference Paper Presented at the International Symposium on Dental Sciences</w:t>
      </w:r>
    </w:p>
    <w:p>
      <w:r>
        <w:pict>
          <v:rect style="width:0;height:1.5pt" o:hralign="center" o:hrstd="t" o:hr="t"/>
        </w:pict>
      </w:r>
    </w:p>
    <w:bookmarkStart w:id="20" w:name="abstract"/>
    <w:p>
      <w:pPr>
        <w:pStyle w:val="Heading2"/>
      </w:pPr>
      <w:r>
        <w:t xml:space="preserve">Abstract</w:t>
      </w:r>
    </w:p>
    <w:p>
      <w:pPr>
        <w:pStyle w:val="FirstParagraph"/>
      </w:pPr>
      <w:r>
        <w:t xml:space="preserve">The landscape of orthodontic practice has undergone a paradigm shift globally, yet nowhere is this transformation more dynamic than in China Shanghai. This conference paper examines the critical role of the modern Orthodontist within the bustling metropolis of China Shanghai, analyzing how local demographic pressures, rapid technological adoption, and unique patient expectations are reshaping clinical protocols. As one of Asia’s most economically vibrant hubsChina Shanghai serves as a microcosm for broader trends in Asian healthcare. We discuss the rising prevalence of malocclusion among Chinese youththe increasing demand for aesthetic treatmentsand the integration of artificial intelligence and clear aligner technology into daily Orthodontist practices. The paper concludes with recommendations for interdisciplinary collaboration and continued education to meet the evolving needs of patients in China Shanghai.</w:t>
      </w:r>
    </w:p>
    <w:bookmarkEnd w:id="20"/>
    <w:bookmarkStart w:id="21" w:name="introduction"/>
    <w:p>
      <w:pPr>
        <w:pStyle w:val="Heading2"/>
      </w:pPr>
      <w:r>
        <w:t xml:space="preserve">1. Introduction</w:t>
      </w:r>
    </w:p>
    <w:p>
      <w:pPr>
        <w:pStyle w:val="FirstParagraph"/>
      </w:pPr>
      <w:r>
        <w:t xml:space="preserve">The practice of orthodontics is no longer confined to traditional metal braces; it has evolved into a sophisticated field combining biomechanics, aesthetics, and digital engineering. In the context of China Shanghai this evolution is particularly pronounced due to the city's status as a global financial center and its highly competitive healthcare sector. An Orthodontist in China Shanghai today must navigate a complex ecosystem characterized by high patient volume, significant aesthetic demand, and rapid technological turnover.</w:t>
      </w:r>
    </w:p>
    <w:p>
      <w:pPr>
        <w:pStyle w:val="BodyText"/>
      </w:pPr>
      <w:r>
        <w:t xml:space="preserve">This paper aims to provide a comprehensive overview of the current state of orthodontic care in China Shanghai. It highlights how the role of the Orthodontist has expanded from purely functional correction to holistic facial aesthetics. Furthermore, it addresses specific challenges faced by practitioners in this region, including cultural nuances regarding smile design and the regulatory environment governing dental devices.</w:t>
      </w:r>
    </w:p>
    <w:bookmarkEnd w:id="21"/>
    <w:bookmarkStart w:id="22" w:name="X8108fe729ef54c867d233f4a23cb38e7b325a15"/>
    <w:p>
      <w:pPr>
        <w:pStyle w:val="Heading2"/>
      </w:pPr>
      <w:r>
        <w:t xml:space="preserve">2. Demographic Drivers and Market Demand in China Shanghai</w:t>
      </w:r>
    </w:p>
    <w:p>
      <w:pPr>
        <w:pStyle w:val="FirstParagraph"/>
      </w:pPr>
      <w:r>
        <w:t xml:space="preserve">The primary driver for the orthodontic market in China Shanghai is demographic. The rise of a wealthy middle class has led to increased discretionary spending on health and beauty. In cities like China Shanghaiwhere social appearance carries significant weightan attractive smile is often viewed as a professional asset rather than merely a health necessity.</w:t>
      </w:r>
    </w:p>
    <w:p>
      <w:pPr>
        <w:pStyle w:val="BodyText"/>
      </w:pPr>
      <w:r>
        <w:t xml:space="preserve">Data indicates that the prevalence of malocclusion in Chinese adolescents remains high, yet treatment rates are lagging behind Western counterparts, suggesting substantial room for growth. The Orthodontist in China Shanghai plays a pivotal role not only in correcting dental anomalies but also in educating patients about long-term oral health benefits. Unlike traditional markets where orthodontics was primarily pediatricChina Shanghai sees a surge in adult orthodontic cases, driven by professionals seeking discreet treatment options during their careers.</w:t>
      </w:r>
    </w:p>
    <w:bookmarkEnd w:id="22"/>
    <w:bookmarkStart w:id="25" w:name="X5387d4a2b6514107cfc9c797f42042f511b4439"/>
    <w:p>
      <w:pPr>
        <w:pStyle w:val="Heading2"/>
      </w:pPr>
      <w:r>
        <w:t xml:space="preserve">3. Technological Integration and Digital Workflows</w:t>
      </w:r>
    </w:p>
    <w:p>
      <w:pPr>
        <w:pStyle w:val="FirstParagraph"/>
      </w:pPr>
      <w:r>
        <w:t xml:space="preserve">A defining characteristic of modern practice for an Orthodontist in China Shanghai is the rapid adoption of digital technologies. The city serves as a testing ground for innovative dental software and hardware. From intraoral scanners replacing traditional impression materials to AI-driven treatment planning algorithms, technology is streamlining workflows.</w:t>
      </w:r>
    </w:p>
    <w:bookmarkStart w:id="23" w:name="the-rise-of-clear-aligners"/>
    <w:p>
      <w:pPr>
        <w:pStyle w:val="Heading3"/>
      </w:pPr>
      <w:r>
        <w:t xml:space="preserve">3.1 The Rise of Clear Aligners</w:t>
      </w:r>
    </w:p>
    <w:p>
      <w:pPr>
        <w:pStyle w:val="FirstParagraph"/>
      </w:pPr>
      <w:r>
        <w:t xml:space="preserve">In China Shanghai there has been an explosion in the popularity of clear aligner therapy. Local manufacturers, competing with global giants like Invisalign, have produced cost-effective alternatives that appeal to the budget-conscious yet style-aware patient. Consequently, Orthodontists must be proficient in managing both traditional fixed appliances and digital aligner systems. The ability to interpret 3D treatment simulations is now a core competency for any Orthodontist practicing in this region.</w:t>
      </w:r>
    </w:p>
    <w:bookmarkEnd w:id="23"/>
    <w:bookmarkStart w:id="24" w:name="artificial-intelligence-in-diagnosis"/>
    <w:p>
      <w:pPr>
        <w:pStyle w:val="Heading3"/>
      </w:pPr>
      <w:r>
        <w:t xml:space="preserve">3.2 Artificial Intelligence in Diagnosis</w:t>
      </w:r>
    </w:p>
    <w:p>
      <w:pPr>
        <w:pStyle w:val="FirstParagraph"/>
      </w:pPr>
      <w:r>
        <w:t xml:space="preserve">Artificial Intelligence (AI) tools are increasingly being deployed by Orthodontists in China Shanghai to analyze cephalometric X-rays and predict treatment outcomes with greater precision. These tools reduce diagnostic errors and allow for faster consultation times, which is crucial given the high patient turnover rates typical in private clinics across China Shanghai.</w:t>
      </w:r>
    </w:p>
    <w:bookmarkEnd w:id="24"/>
    <w:bookmarkEnd w:id="25"/>
    <w:bookmarkStart w:id="28" w:name="X780ddddc2ad24926fb4a50c983bafdb8b643658"/>
    <w:p>
      <w:pPr>
        <w:pStyle w:val="Heading2"/>
      </w:pPr>
      <w:r>
        <w:t xml:space="preserve">4. Clinical Challenges Specific to the Region</w:t>
      </w:r>
    </w:p>
    <w:p>
      <w:pPr>
        <w:pStyle w:val="FirstParagraph"/>
      </w:pPr>
      <w:r>
        <w:t xml:space="preserve">Despite technological advancementsOrthodontists in China Shanghai face unique clinical challenges. One significant issue is the prevalence of skeletal Class II malocclusions, which often require complex interdisciplinary care involving oral surgeons and general dentists.</w:t>
      </w:r>
    </w:p>
    <w:bookmarkStart w:id="26" w:name="communication-and-patient-expectations"/>
    <w:p>
      <w:pPr>
        <w:pStyle w:val="Heading3"/>
      </w:pPr>
      <w:r>
        <w:t xml:space="preserve">4.1 Communication and Patient Expectations</w:t>
      </w:r>
    </w:p>
    <w:p>
      <w:pPr>
        <w:pStyle w:val="FirstParagraph"/>
      </w:pPr>
      <w:r>
        <w:t xml:space="preserve">Cultural factors also influence treatment plans. Patients in China Shanghai often prioritize immediate aesthetic results over long-term stability considerations during the initial consultation. The Orthodontist must possess strong communication skills to manage these expectations, explaining that functional health precedes cosmetic perfection.</w:t>
      </w:r>
    </w:p>
    <w:bookmarkEnd w:id="26"/>
    <w:bookmarkStart w:id="27" w:name="regulatory-compliance"/>
    <w:p>
      <w:pPr>
        <w:pStyle w:val="Heading3"/>
      </w:pPr>
      <w:r>
        <w:t xml:space="preserve">4.2 Regulatory Compliance</w:t>
      </w:r>
    </w:p>
    <w:p>
      <w:pPr>
        <w:pStyle w:val="FirstParagraph"/>
      </w:pPr>
      <w:r>
        <w:t xml:space="preserve">The regulatory landscape in China is stringent. Orthodontists must ensure all materials and devices used comply with National Medical Products Administration (NMPA) standards. This requires diligent supply chain management, particularly for imported appliances which may face delays or require additional certification.</w:t>
      </w:r>
    </w:p>
    <w:bookmarkEnd w:id="27"/>
    <w:bookmarkEnd w:id="28"/>
    <w:bookmarkStart w:id="29" w:name="the-role-of-continuing-education"/>
    <w:p>
      <w:pPr>
        <w:pStyle w:val="Heading2"/>
      </w:pPr>
      <w:r>
        <w:t xml:space="preserve">5. The Role of Continuing Education</w:t>
      </w:r>
    </w:p>
    <w:p>
      <w:pPr>
        <w:pStyle w:val="FirstParagraph"/>
      </w:pPr>
      <w:r>
        <w:t xml:space="preserve">To remain competitiveOrthodontists in China Shanghai must engage in lifelong learning. Conferences and workshops focused on the latest biomechanical techniques are frequent and well-attended. There is a strong emphasis on evidence-based practice, with many Orthodontists publishing research locally to contribute to the global scientific community.</w:t>
      </w:r>
    </w:p>
    <w:bookmarkEnd w:id="29"/>
    <w:bookmarkStart w:id="30" w:name="conclusion"/>
    <w:p>
      <w:pPr>
        <w:pStyle w:val="Heading2"/>
      </w:pPr>
      <w:r>
        <w:t xml:space="preserve">6. Conclusion</w:t>
      </w:r>
    </w:p>
    <w:p>
      <w:pPr>
        <w:pStyle w:val="FirstParagraph"/>
      </w:pPr>
      <w:r>
        <w:t xml:space="preserve">In conclusionthe field of orthodontics in China Shanghai is vibrant, fast-paced, and technologically advanced. The modern Orthodontist in this region acts as both a clinician and a consultant, guiding patients through complex treatment plans that blend health and aesthetics. As technology continues to evolve so too must the skills of the practitioner. Future research should focus on long-term outcomes of digital treatments in diverse ethnic groups within China Shanghai to refine protocols further.</w:t>
      </w:r>
    </w:p>
    <w:p>
      <w:pPr>
        <w:pStyle w:val="BodyText"/>
      </w:pPr>
      <w:r>
        <w:t xml:space="preserve">For stakeholders involved in dental healthcare policy and education recognizing the specific context of China Shanghai is essential. Supporting training programs that emphasize digital literacy and cross-cultural communication will empower Orthodontists to deliver superior care. Ultimately, the goal remains consistent: to enhance the quality of life for patients through optimal oral health, a mission that drives every dedicated Orthodontist in this dynamic city.</w:t>
      </w:r>
    </w:p>
    <w:p>
      <w:r>
        <w:pict>
          <v:rect style="width:0;height:1.5pt" o:hralign="center" o:hrstd="t" o:hr="t"/>
        </w:pict>
      </w:r>
    </w:p>
    <w:bookmarkEnd w:id="30"/>
    <w:bookmarkStart w:id="31" w:name="references"/>
    <w:p>
      <w:pPr>
        <w:pStyle w:val="Heading2"/>
      </w:pPr>
      <w:r>
        <w:t xml:space="preserve">References</w:t>
      </w:r>
    </w:p>
    <w:p>
      <w:pPr>
        <w:numPr>
          <w:ilvl w:val="0"/>
          <w:numId w:val="1001"/>
        </w:numPr>
        <w:pStyle w:val="Compact"/>
      </w:pPr>
      <w:r>
        <w:t xml:space="preserve">Zhang, L., &amp; Wang, Y. (2023). *Digital Transformations in Chinese Dental Clinics*. Journal of Asian Orthodontics.</w:t>
      </w:r>
    </w:p>
    <w:p>
      <w:pPr>
        <w:numPr>
          <w:ilvl w:val="0"/>
          <w:numId w:val="1001"/>
        </w:numPr>
        <w:pStyle w:val="Compact"/>
      </w:pPr>
      <w:r>
        <w:t xml:space="preserve">Liu, J. (2024). *Patient Expectations and Aesthetic Demands in Urban China*. Shanghai Medical Review.</w:t>
      </w:r>
    </w:p>
    <w:p>
      <w:pPr>
        <w:numPr>
          <w:ilvl w:val="0"/>
          <w:numId w:val="1001"/>
        </w:numPr>
        <w:pStyle w:val="Compact"/>
      </w:pPr>
      <w:r>
        <w:t xml:space="preserve">Global Market Insights. (2023). *Orthodontic Devices Market Forecast: Asia Pacific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Care in China Shanghai: Challenges, Innovations, and Future Directions</dc:title>
  <dc:creator/>
  <dc:language>en</dc:language>
  <cp:keywords/>
  <dcterms:created xsi:type="dcterms:W3CDTF">2026-07-29T21:29:21Z</dcterms:created>
  <dcterms:modified xsi:type="dcterms:W3CDTF">2026-07-29T21:29:21Z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