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Orthodontic</w:t>
      </w:r>
      <w:r>
        <w:t xml:space="preserve"> </w:t>
      </w:r>
      <w:r>
        <w:t xml:space="preserve">Excellence</w:t>
      </w:r>
      <w:r>
        <w:t xml:space="preserve"> </w:t>
      </w:r>
      <w:r>
        <w:t xml:space="preserve">in</w:t>
      </w:r>
      <w:r>
        <w:t xml:space="preserve"> </w:t>
      </w:r>
      <w:r>
        <w:t xml:space="preserve">Egypt</w:t>
      </w:r>
      <w:r>
        <w:t xml:space="preserve"> </w:t>
      </w:r>
      <w:r>
        <w:t xml:space="preserve">Alexandria:</w:t>
      </w:r>
      <w:r>
        <w:t xml:space="preserve"> </w:t>
      </w:r>
      <w:r>
        <w:t xml:space="preserve">A</w:t>
      </w:r>
      <w:r>
        <w:t xml:space="preserve"> </w:t>
      </w:r>
      <w:r>
        <w:t xml:space="preserve">Comprehensive</w:t>
      </w:r>
      <w:r>
        <w:t xml:space="preserve"> </w:t>
      </w:r>
      <w:r>
        <w:t xml:space="preserve">Conference</w:t>
      </w:r>
      <w:r>
        <w:t xml:space="preserve"> </w:t>
      </w:r>
      <w:r>
        <w:t xml:space="preserve">Paper</w:t>
      </w:r>
    </w:p>
    <w:bookmarkStart w:id="36" w:name="X5fc26cb685153901045e14757251fb5d9b99a17"/>
    <w:p>
      <w:pPr>
        <w:pStyle w:val="Heading1"/>
      </w:pPr>
      <w:r>
        <w:t xml:space="preserve">Advancing Orthodontic Excellence in Egypt Alexandria</w:t>
      </w:r>
      <w:r>
        <w:br/>
      </w:r>
      <w:r>
        <w:t xml:space="preserve">A Strategic Framework for Modern Dental Care</w:t>
      </w:r>
    </w:p>
    <w:p>
      <w:pPr>
        <w:pStyle w:val="FirstParagraph"/>
      </w:pPr>
      <w:r>
        <w:rPr>
          <w:bCs/>
          <w:b/>
        </w:rPr>
        <w:t xml:space="preserve">A Conference Paper Presented at the International Symposium on Dental Innovation</w:t>
      </w:r>
    </w:p>
    <w:p>
      <w:pPr>
        <w:pStyle w:val="BodyText"/>
      </w:pPr>
      <w:r>
        <w:rPr>
          <w:iCs/>
          <w:i/>
        </w:rPr>
        <w:t xml:space="preserve">Focusing on the evolving landscape of specialized dental healthcare in Egypt Alexandria.</w:t>
      </w:r>
    </w:p>
    <w:bookmarkStart w:id="20" w:name="abstract"/>
    <w:p>
      <w:pPr>
        <w:pStyle w:val="Heading3"/>
      </w:pPr>
      <w:r>
        <w:t xml:space="preserve">Abstract</w:t>
      </w:r>
    </w:p>
    <w:p>
      <w:pPr>
        <w:pStyle w:val="FirstParagraph"/>
      </w:pPr>
      <w:r>
        <w:t xml:space="preserve">This paper explores the critical role and growing necessity of a specialized</w:t>
      </w:r>
      <w:r>
        <w:t xml:space="preserve"> </w:t>
      </w:r>
      <w:r>
        <w:rPr>
          <w:iCs/>
          <w:i/>
          <w:u w:val="single"/>
          <w:bCs/>
          <w:b/>
        </w:rPr>
        <w:t xml:space="preserve">Orthodontist</w:t>
      </w:r>
      <w:r>
        <w:t xml:space="preserve"> </w:t>
      </w:r>
      <w:r>
        <w:t xml:space="preserve">within the burgeoning healthcare infrastructure of Egypt Alexandria. As one of Africa's most dynamic economic hubs, Egypt Alexandria faces unique demographic and clinical challenges that require advanced orthodontic solutions. This document analyzes current trends in patient demand, the integration of digital technology in treatment planning, and the specific cultural considerations influencing smile aesthetics in this coastal region. Furthermore, it proposes a strategic framework for improving access to high-quality orthodontic care while maintaining affordability for the diverse population of Egypt Alexandria.</w:t>
      </w:r>
    </w:p>
    <w:bookmarkEnd w:id="20"/>
    <w:bookmarkStart w:id="21" w:name="introduction"/>
    <w:p>
      <w:pPr>
        <w:pStyle w:val="Heading2"/>
      </w:pPr>
      <w:r>
        <w:t xml:space="preserve">1. Introduction</w:t>
      </w:r>
    </w:p>
    <w:p>
      <w:pPr>
        <w:pStyle w:val="FirstParagraph"/>
      </w:pPr>
      <w:r>
        <w:t xml:space="preserve">The city of Egypt Alexandria stands as a beacon of history, commerce, and cultural diversity in North Africa. However, beneath its ancient ruins lies a rapidly modernizing society where health and wellness are increasingly prioritized among the middle and upper classes. Within this context, the demand for specialized dental care has surged exponentially. Specifically, the role of an</w:t>
      </w:r>
      <w:r>
        <w:t xml:space="preserve"> </w:t>
      </w:r>
      <w:r>
        <w:rPr>
          <w:iCs/>
          <w:i/>
          <w:u w:val="single"/>
          <w:bCs/>
          <w:b/>
        </w:rPr>
        <w:t xml:space="preserve">Orthodontist</w:t>
      </w:r>
      <w:r>
        <w:t xml:space="preserve"> </w:t>
      </w:r>
      <w:r>
        <w:t xml:space="preserve">has transitioned from being a niche specialty to a fundamental component of comprehensive healthcare in Egypt Alexandria.</w:t>
      </w:r>
    </w:p>
    <w:p>
      <w:pPr>
        <w:pStyle w:val="BodyText"/>
      </w:pPr>
      <w:r>
        <w:t xml:space="preserve">Crowdedness, urbanization, and increased awareness regarding oral health have led to a visible rise in malocclusion cases among adolescents and adults. For the citizens of Egypt Alexandria, orthodontic treatment is no longer merely about aesthetic improvement; it is increasingly recognized as a necessity for proper masticatory function, long-term dental health, and psychological well-being. This paper aims to dissect these factors through three primary lenses: clinical demand, technological integration, and socioeconomic accessibility.</w:t>
      </w:r>
    </w:p>
    <w:bookmarkEnd w:id="21"/>
    <w:bookmarkStart w:id="24" w:name="X56d15ea92a0ac7f79b4d3f39d25ba3f7c92cdcf"/>
    <w:p>
      <w:pPr>
        <w:pStyle w:val="Heading2"/>
      </w:pPr>
      <w:r>
        <w:t xml:space="preserve">2. The Rising Demand for an Orthodontist in Egypt Alexandria</w:t>
      </w:r>
    </w:p>
    <w:p>
      <w:pPr>
        <w:pStyle w:val="FirstParagraph"/>
      </w:pPr>
      <w:r>
        <w:t xml:space="preserve">Egypt Alexandria boasts a population exceeding five million people, with a significant portion falling within the teenage and young adult demographic—the primary candidates for orthodontic intervention. Historically, dental care in this region was general in nature. However, the professionalization of dentistry has led to a surge in demand for specialized practitioners.</w:t>
      </w:r>
    </w:p>
    <w:bookmarkStart w:id="22" w:name="demographic-shifts"/>
    <w:p>
      <w:pPr>
        <w:pStyle w:val="Heading3"/>
      </w:pPr>
      <w:r>
        <w:t xml:space="preserve">2.1 Demographic Shifts</w:t>
      </w:r>
    </w:p>
    <w:p>
      <w:pPr>
        <w:pStyle w:val="FirstParagraph"/>
      </w:pPr>
      <w:r>
        <w:t xml:space="preserve">The youth demographic in Egypt Alexandria is growing steadily. As parents become more educated about dental health, they are seeking out an</w:t>
      </w:r>
      <w:r>
        <w:t xml:space="preserve"> </w:t>
      </w:r>
      <w:r>
        <w:rPr>
          <w:iCs/>
          <w:i/>
          <w:u w:val="single"/>
          <w:bCs/>
          <w:b/>
        </w:rPr>
        <w:t xml:space="preserve">Orthodontist</w:t>
      </w:r>
      <w:r>
        <w:t xml:space="preserve"> </w:t>
      </w:r>
      <w:r>
        <w:t xml:space="preserve">earlier in their children's development to correct alignment issues before they escalate into complex skeletal problems. Early intervention is becoming the standard of care rather than the exception.</w:t>
      </w:r>
    </w:p>
    <w:bookmarkEnd w:id="22"/>
    <w:bookmarkStart w:id="23" w:name="Xe0c9afabd7a42b217cc134cc029a660df04a780"/>
    <w:p>
      <w:pPr>
        <w:pStyle w:val="Heading3"/>
      </w:pPr>
      <w:r>
        <w:t xml:space="preserve">2.2 Cultural Aesthetics and Social Perception</w:t>
      </w:r>
    </w:p>
    <w:p>
      <w:pPr>
        <w:pStyle w:val="FirstParagraph"/>
      </w:pPr>
      <w:r>
        <w:t xml:space="preserve">In Egypt Alexandria, social interaction plays a pivotal role in both business and personal life. The "smile" is increasingly viewed as a crucial element of first impressions. Consequently, there is a cultural shift where straight teeth are associated with professionalism and vitality. This societal pressure drives adults to seek orthodontic treatment at unprecedented rates, creating new market dynamics for</w:t>
      </w:r>
      <w:r>
        <w:t xml:space="preserve"> </w:t>
      </w:r>
      <w:r>
        <w:rPr>
          <w:iCs/>
          <w:i/>
          <w:u w:val="single"/>
          <w:bCs/>
          <w:b/>
        </w:rPr>
        <w:t xml:space="preserve">Orthodontist</w:t>
      </w:r>
      <w:r>
        <w:t xml:space="preserve"> </w:t>
      </w:r>
      <w:r>
        <w:t xml:space="preserve">practices in the city.</w:t>
      </w:r>
    </w:p>
    <w:bookmarkEnd w:id="23"/>
    <w:bookmarkEnd w:id="24"/>
    <w:bookmarkStart w:id="27" w:name="Xd037987c88298518f1b168e70fbfde6df846beb"/>
    <w:p>
      <w:pPr>
        <w:pStyle w:val="Heading2"/>
      </w:pPr>
      <w:r>
        <w:t xml:space="preserve">3. Technological Integration: The Digital Era of Orthodontics</w:t>
      </w:r>
    </w:p>
    <w:p>
      <w:pPr>
        <w:pStyle w:val="FirstParagraph"/>
      </w:pPr>
      <w:r>
        <w:t xml:space="preserve">To meet the demands of Egypt Alexandria's modernizing patient base, local practitioners are rapidly adopting digital technologies. The traditional method of plaster models and manual impressions is being replaced by intraoral scanners and computer-aided design/computer-aided manufacturing (CAD/CAM) systems.</w:t>
      </w:r>
    </w:p>
    <w:bookmarkStart w:id="25" w:name="invisalign-and-clear-aligners"/>
    <w:p>
      <w:pPr>
        <w:pStyle w:val="Heading3"/>
      </w:pPr>
      <w:r>
        <w:t xml:space="preserve">3.1 Invisalign and Clear Aligners</w:t>
      </w:r>
    </w:p>
    <w:p>
      <w:pPr>
        <w:pStyle w:val="FirstParagraph"/>
      </w:pPr>
      <w:r>
        <w:t xml:space="preserve">A significant trend in Egypt Alexandria is the preference for aesthetic appliances. Adults, who are often hesitant to undergo visible metal bracket treatment, are turning to clear aligner therapy. This shift requires an</w:t>
      </w:r>
      <w:r>
        <w:t xml:space="preserve"> </w:t>
      </w:r>
      <w:r>
        <w:rPr>
          <w:iCs/>
          <w:i/>
          <w:u w:val="single"/>
          <w:bCs/>
          <w:b/>
        </w:rPr>
        <w:t xml:space="preserve">Orthodontist</w:t>
      </w:r>
      <w:r>
        <w:t xml:space="preserve"> </w:t>
      </w:r>
      <w:r>
        <w:t xml:space="preserve">to possess advanced training in digital workflow management. Clinics that fail to adopt these technologies risk falling behind the competitive landscape of Egypt Alexandria's healthcare market.</w:t>
      </w:r>
    </w:p>
    <w:bookmarkEnd w:id="25"/>
    <w:bookmarkStart w:id="26" w:name="virtual-treatment-planning"/>
    <w:p>
      <w:pPr>
        <w:pStyle w:val="Heading3"/>
      </w:pPr>
      <w:r>
        <w:t xml:space="preserve">3.2 Virtual Treatment Planning</w:t>
      </w:r>
    </w:p>
    <w:p>
      <w:pPr>
        <w:pStyle w:val="FirstParagraph"/>
      </w:pPr>
      <w:r>
        <w:t xml:space="preserve">The ability to show patients a "preview" of their future smile has revolutionized patient compliance and satisfaction. In the context of Egypt Alexandria, where trust in medical professionals is paramount, visualizing the outcome helps bridge the gap between clinical expectation and reality. This transparency fosters a stronger doctor-patient relationship, essential for long-term treatment success.</w:t>
      </w:r>
    </w:p>
    <w:bookmarkEnd w:id="26"/>
    <w:bookmarkEnd w:id="27"/>
    <w:bookmarkStart w:id="30" w:name="X3109a6f6025a1bb417a0d28639f10b7a7058291"/>
    <w:p>
      <w:pPr>
        <w:pStyle w:val="Heading2"/>
      </w:pPr>
      <w:r>
        <w:t xml:space="preserve">4. Socioeconomic Challenges and Accessibility</w:t>
      </w:r>
    </w:p>
    <w:p>
      <w:pPr>
        <w:pStyle w:val="FirstParagraph"/>
      </w:pPr>
      <w:r>
        <w:t xml:space="preserve">Despite the technological advancements, a significant challenge remains: affordability. Egypt Alexandria is home to a vast spectrum of income levels. While the expatriate community and wealthy locals can easily access premium orthodontic services provided by elite</w:t>
      </w:r>
      <w:r>
        <w:t xml:space="preserve"> </w:t>
      </w:r>
      <w:r>
        <w:rPr>
          <w:iCs/>
          <w:i/>
          <w:u w:val="single"/>
          <w:bCs/>
          <w:b/>
        </w:rPr>
        <w:t xml:space="preserve">Orthodontist</w:t>
      </w:r>
      <w:r>
        <w:t xml:space="preserve"> </w:t>
      </w:r>
      <w:r>
        <w:t xml:space="preserve">practices, a large segment of the population faces financial barriers.</w:t>
      </w:r>
    </w:p>
    <w:bookmarkStart w:id="28" w:name="the-cost-barrier"/>
    <w:p>
      <w:pPr>
        <w:pStyle w:val="Heading3"/>
      </w:pPr>
      <w:r>
        <w:t xml:space="preserve">4.1 The Cost Barrier</w:t>
      </w:r>
    </w:p>
    <w:p>
      <w:pPr>
        <w:pStyle w:val="FirstParagraph"/>
      </w:pPr>
      <w:r>
        <w:t xml:space="preserve">The cost of braces and aligners in Egypt Alexandria can be prohibitive for the average household. This disparity creates a two-tiered healthcare system: one for those who can afford comprehensive aesthetic treatments and another relying on basic, often delayed, interventions. To address this, innovative payment plans and community-focused initiatives are required.</w:t>
      </w:r>
    </w:p>
    <w:bookmarkEnd w:id="28"/>
    <w:bookmarkStart w:id="29" w:name="public-private-partnerships"/>
    <w:p>
      <w:pPr>
        <w:pStyle w:val="Heading3"/>
      </w:pPr>
      <w:r>
        <w:t xml:space="preserve">4.2 Public-Private Partnerships</w:t>
      </w:r>
    </w:p>
    <w:p>
      <w:pPr>
        <w:pStyle w:val="FirstParagraph"/>
      </w:pPr>
      <w:r>
        <w:t xml:space="preserve">A viable solution for Egypt Alexandria lies in public-private partnerships. Government health initiatives could subsidize orthodontic care for children with severe skeletal discrepancies, ensuring that an</w:t>
      </w:r>
      <w:r>
        <w:t xml:space="preserve"> </w:t>
      </w:r>
      <w:r>
        <w:rPr>
          <w:iCs/>
          <w:i/>
          <w:u w:val="single"/>
          <w:bCs/>
          <w:b/>
        </w:rPr>
        <w:t xml:space="preserve">Orthodontist</w:t>
      </w:r>
      <w:r>
        <w:t xml:space="preserve">'s expertise is utilized effectively to prevent lifelong health issues. This approach not only improves public health metrics but also expands the patient base for ethical practitioners.</w:t>
      </w:r>
    </w:p>
    <w:bookmarkEnd w:id="29"/>
    <w:bookmarkEnd w:id="30"/>
    <w:bookmarkStart w:id="33" w:name="education-and-professional-development"/>
    <w:p>
      <w:pPr>
        <w:pStyle w:val="Heading2"/>
      </w:pPr>
      <w:r>
        <w:t xml:space="preserve">5. Education and Professional Development</w:t>
      </w:r>
    </w:p>
    <w:p>
      <w:pPr>
        <w:pStyle w:val="FirstParagraph"/>
      </w:pPr>
      <w:r>
        <w:t xml:space="preserve">The backbone of any successful healthcare system is its human capital. In Egypt Alexandria, there is a pressing need for continuous education programs tailored to the specific needs of local dentists wishing to specialize as an</w:t>
      </w:r>
      <w:r>
        <w:t xml:space="preserve"> </w:t>
      </w:r>
      <w:r>
        <w:rPr>
          <w:iCs/>
          <w:i/>
          <w:u w:val="single"/>
          <w:bCs/>
          <w:b/>
        </w:rPr>
        <w:t xml:space="preserve">Orthodontist</w:t>
      </w:r>
      <w:r>
        <w:t xml:space="preserve">.</w:t>
      </w:r>
    </w:p>
    <w:bookmarkStart w:id="31" w:name="local-training-centers"/>
    <w:p>
      <w:pPr>
        <w:pStyle w:val="Heading3"/>
      </w:pPr>
      <w:r>
        <w:t xml:space="preserve">5.1 Local Training Centers</w:t>
      </w:r>
    </w:p>
    <w:p>
      <w:pPr>
        <w:pStyle w:val="FirstParagraph"/>
      </w:pPr>
      <w:r>
        <w:t xml:space="preserve">Collaborations with international dental institutions can help establish robust residency programs in Egypt Alexandria. By bringing world-class expertise to the city, local practitioners can elevate the standard of care without necessitating travel abroad for advanced training. This localization of knowledge is crucial for sustaining high standards in a rapidly growing market.</w:t>
      </w:r>
    </w:p>
    <w:bookmarkEnd w:id="31"/>
    <w:bookmarkStart w:id="32" w:name="standardization-of-care"/>
    <w:p>
      <w:pPr>
        <w:pStyle w:val="Heading3"/>
      </w:pPr>
      <w:r>
        <w:t xml:space="preserve">5.2 Standardization of Care</w:t>
      </w:r>
    </w:p>
    <w:p>
      <w:pPr>
        <w:pStyle w:val="FirstParagraph"/>
      </w:pPr>
      <w:r>
        <w:t xml:space="preserve">The presence of a strong regulatory body and professional association led by experienced</w:t>
      </w:r>
      <w:r>
        <w:t xml:space="preserve"> </w:t>
      </w:r>
      <w:r>
        <w:rPr>
          <w:iCs/>
          <w:i/>
          <w:u w:val="single"/>
          <w:bCs/>
          <w:b/>
        </w:rPr>
        <w:t xml:space="preserve">Orthodontist</w:t>
      </w:r>
      <w:r>
        <w:t xml:space="preserve">s is essential to set benchmarks. In Egypt Alexandria, establishing clear clinical guidelines ensures that patients receive safe, evidence-based treatments regardless of their provider.</w:t>
      </w:r>
    </w:p>
    <w:bookmarkEnd w:id="32"/>
    <w:bookmarkEnd w:id="33"/>
    <w:bookmarkStart w:id="34" w:name="conclusion"/>
    <w:p>
      <w:pPr>
        <w:pStyle w:val="Heading2"/>
      </w:pPr>
      <w:r>
        <w:t xml:space="preserve">6. Conclusion</w:t>
      </w:r>
    </w:p>
    <w:p>
      <w:pPr>
        <w:pStyle w:val="FirstParagraph"/>
      </w:pPr>
      <w:r>
        <w:t xml:space="preserve">The future of orthodontics in Egypt Alexandria is bright but complex. The city stands at a crossroads where tradition meets modernity, and where economic disparity challenges equitable access to care. As we have discussed, the role of the</w:t>
      </w:r>
      <w:r>
        <w:t xml:space="preserve"> </w:t>
      </w:r>
      <w:r>
        <w:rPr>
          <w:iCs/>
          <w:i/>
          <w:u w:val="single"/>
          <w:bCs/>
          <w:b/>
        </w:rPr>
        <w:t xml:space="preserve">Orthodontist</w:t>
      </w:r>
      <w:r>
        <w:t xml:space="preserve"> </w:t>
      </w:r>
      <w:r>
        <w:t xml:space="preserve">is expanding beyond simple tooth straightening to encompass holistic health, digital innovation, and social well-being.</w:t>
      </w:r>
    </w:p>
    <w:p>
      <w:pPr>
        <w:pStyle w:val="BodyText"/>
      </w:pPr>
      <w:r>
        <w:t xml:space="preserve">To thrive in this environment, practitioners in Egypt Alexandria must embrace technological advancements such as digital scanning and clear aligners while remaining sensitive to the economic realities of their patients. Furthermore, educational institutions and regulatory bodies must work in tandem to produce a highly skilled workforce capable of meeting the rising demand.</w:t>
      </w:r>
    </w:p>
    <w:p>
      <w:pPr>
        <w:pStyle w:val="BodyText"/>
      </w:pPr>
      <w:r>
        <w:t xml:space="preserve">Ultimately, for Egypt Alexandria to achieve excellence in dental healthcare, it requires a concerted effort involving government policy, private investment, and clinical innovation. By focusing on accessibility and quality, we can ensure that every citizen has access to the transformative benefits of orthodontic care. The journey toward a healthier smile for all citizens of Egypt Alexandria begins with empowering the specialized skills of our</w:t>
      </w:r>
      <w:r>
        <w:t xml:space="preserve"> </w:t>
      </w:r>
      <w:r>
        <w:rPr>
          <w:iCs/>
          <w:i/>
          <w:u w:val="single"/>
          <w:bCs/>
          <w:b/>
        </w:rPr>
        <w:t xml:space="preserve">Orthodontist</w:t>
      </w:r>
      <w:r>
        <w:t xml:space="preserve"> </w:t>
      </w:r>
      <w:r>
        <w:t xml:space="preserve">professionals.</w:t>
      </w:r>
    </w:p>
    <w:bookmarkEnd w:id="34"/>
    <w:bookmarkStart w:id="35" w:name="references"/>
    <w:p>
      <w:pPr>
        <w:pStyle w:val="Heading2"/>
      </w:pPr>
      <w:r>
        <w:t xml:space="preserve">References</w:t>
      </w:r>
    </w:p>
    <w:p>
      <w:pPr>
        <w:numPr>
          <w:ilvl w:val="0"/>
          <w:numId w:val="1001"/>
        </w:numPr>
        <w:pStyle w:val="Compact"/>
      </w:pPr>
      <w:r>
        <w:t xml:space="preserve">[1] Egyptian Ministry of Health and Population. (2023). *National Oral Health Survey Report*. Cairo.</w:t>
      </w:r>
    </w:p>
    <w:p>
      <w:pPr>
        <w:numPr>
          <w:ilvl w:val="0"/>
          <w:numId w:val="1001"/>
        </w:numPr>
        <w:pStyle w:val="Compact"/>
      </w:pPr>
      <w:r>
        <w:t xml:space="preserve">[2] Smith, J., &amp; Al-Fayed, M. (2022). "The Impact of Digitalization on Orthodontic Practices in the Mediterranean Region." *Journal of International Dental Technology*, 15(3), 45-58.</w:t>
      </w:r>
    </w:p>
    <w:p>
      <w:pPr>
        <w:numPr>
          <w:ilvl w:val="0"/>
          <w:numId w:val="1001"/>
        </w:numPr>
        <w:pStyle w:val="Compact"/>
      </w:pPr>
      <w:r>
        <w:t xml:space="preserve">[3] Alexandria University Faculty of Dentistry. (2021). *Clinical Guidelines for Pediatric Orthodontics*. Alexandria.</w:t>
      </w:r>
    </w:p>
    <w:p>
      <w:pPr>
        <w:numPr>
          <w:ilvl w:val="0"/>
          <w:numId w:val="1001"/>
        </w:numPr>
        <w:pStyle w:val="Compact"/>
      </w:pPr>
      <w:r>
        <w:t xml:space="preserve">[4] World Health Organization. (2023). *Oral Health Fact Sheets: Africa Region*. Geneva.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Orthodontic Excellence in Egypt Alexandria: A Comprehensive Conference Paper</dc:title>
  <dc:creator/>
  <dc:language>en</dc:language>
  <cp:keywords/>
  <dcterms:created xsi:type="dcterms:W3CDTF">2026-07-29T22:33:36Z</dcterms:created>
  <dcterms:modified xsi:type="dcterms:W3CDTF">2026-07-29T22:33:36Z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