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Aesthetics</w:t>
      </w:r>
      <w:r>
        <w:t xml:space="preserve"> </w:t>
      </w:r>
      <w:r>
        <w:t xml:space="preserve">and</w:t>
      </w:r>
      <w:r>
        <w:t xml:space="preserve"> </w:t>
      </w:r>
      <w:r>
        <w:t xml:space="preserve">Function: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02f0439a61b87903574bfb1ac7c4382a094079d"/>
    <w:p>
      <w:pPr>
        <w:pStyle w:val="Heading1"/>
      </w:pPr>
      <w:r>
        <w:t xml:space="preserve">Bridging Aesthetics and Function: The Evolving Role of the Orthodontist in South Africa, Cape Town</w:t>
      </w:r>
    </w:p>
    <w:p>
      <w:pPr>
        <w:pStyle w:val="FirstParagraph"/>
      </w:pPr>
      <w:r>
        <w:rPr>
          <w:bCs/>
          <w:b/>
        </w:rPr>
        <w:t xml:space="preserve">Author:</w:t>
      </w:r>
      <w:r>
        <w:t xml:space="preserve">[Your Name/Placeholder]</w:t>
      </w:r>
      <w:r>
        <w:br/>
      </w:r>
      <w:r>
        <w:rPr>
          <w:bCs/>
          <w:b/>
        </w:rPr>
        <w:t xml:space="preserve">Affiliation:</w:t>
      </w:r>
      <w:r>
        <w:t xml:space="preserve">Institute of Dental Health, Cape Town</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examines the multifaceted role of the Orthodontist within the specific socio-economic and cultural landscape of South Africa, with a focused lens on Cape Town. As a global hub for medical tourism and a city characterized by significant demographic diversity, Cape Town presents unique challenges and opportunities for orthodontic care. This document explores the disparity in access to treatment between private practices in affluent suburbs such as Constantia and Sea Point versus public health facilities serving underserved communities like Khayelitsha. Furthermore, it discusses the integration of digital dentistry, the impact of medical tourism on local infrastructure, and the ethical responsibilities of an Orthodontist practicing in a region marked by historical inequalities. The paper argues that for an Orthodontist in Cape Town to be truly effective, they must adopt a holistic model that combines clinical excellence with community outreach and cultural competency.</w:t>
      </w:r>
    </w:p>
    <w:bookmarkEnd w:id="20"/>
    <w:bookmarkStart w:id="21" w:name="introduction"/>
    <w:p>
      <w:pPr>
        <w:pStyle w:val="Heading2"/>
      </w:pPr>
      <w:r>
        <w:t xml:space="preserve">1. Introduction</w:t>
      </w:r>
    </w:p>
    <w:p>
      <w:pPr>
        <w:pStyle w:val="FirstParagraph"/>
      </w:pPr>
      <w:r>
        <w:t xml:space="preserve">The discipline of orthodontics is often perceived globally as a service primarily concerned with aesthetic enhancement. However, its fundamental purpose remains the correction of malpositioned teeth and jaws to improve function, oral health, and psychosocial well-being. In the context of</w:t>
      </w:r>
      <w:r>
        <w:t xml:space="preserve"> </w:t>
      </w:r>
      <w:r>
        <w:rPr>
          <w:bCs/>
          <w:b/>
        </w:rPr>
        <w:t xml:space="preserve">South Africa</w:t>
      </w:r>
      <w:r>
        <w:t xml:space="preserve">, particularly in the vibrant and complex metropolis of</w:t>
      </w:r>
      <w:r>
        <w:t xml:space="preserve"> </w:t>
      </w:r>
      <w:r>
        <w:rPr>
          <w:bCs/>
          <w:b/>
        </w:rPr>
        <w:t xml:space="preserve">Cape Town</w:t>
      </w:r>
      <w:r>
        <w:t xml:space="preserve">, the role of the</w:t>
      </w:r>
      <w:r>
        <w:t xml:space="preserve"> </w:t>
      </w:r>
      <w:r>
        <w:rPr>
          <w:bCs/>
          <w:b/>
        </w:rPr>
        <w:t xml:space="preserve">Orthodontist</w:t>
      </w:r>
      <w:r>
        <w:t xml:space="preserve"> </w:t>
      </w:r>
      <w:r>
        <w:t xml:space="preserve">extends far beyond cosmetic alignment. It involves navigating a healthcare system that is bifurcated between robust private insurance models and an under-resourced public sector. This paper aims to delineate these challenges, highlighting how an Orthodontist in Cape Town must adapt their practice to serve a diverse population while maintaining high standards of professional integrity and clinical excellence.</w:t>
      </w:r>
    </w:p>
    <w:bookmarkEnd w:id="21"/>
    <w:bookmarkStart w:id="22" w:name="X48687fb3884c117497d6407136a5e75ab3b0dd8"/>
    <w:p>
      <w:pPr>
        <w:pStyle w:val="Heading2"/>
      </w:pPr>
      <w:r>
        <w:t xml:space="preserve">2. The Socio-Economic Landscape of Dental Care</w:t>
      </w:r>
    </w:p>
    <w:p>
      <w:pPr>
        <w:pStyle w:val="FirstParagraph"/>
      </w:pPr>
      <w:r>
        <w:t xml:space="preserve">To understand the practice of an</w:t>
      </w:r>
      <w:r>
        <w:t xml:space="preserve"> </w:t>
      </w:r>
      <w:r>
        <w:rPr>
          <w:bCs/>
          <w:b/>
        </w:rPr>
        <w:t xml:space="preserve">Orthodontist</w:t>
      </w:r>
      <w:r>
        <w:t xml:space="preserve"> </w:t>
      </w:r>
      <w:r>
        <w:t xml:space="preserve">in Cape Town, one must first acknowledge the stark contrasts within the city’s geography. Cape Town is often described as a "Two-Tier" city. On one side lies a developed infrastructure where private orthodontic practices thrive, utilizing advanced technologies such as Invisalign and 3D printing for clear aligners. On the other side, vast townships face severe shortages of dental professionals and equipment.</w:t>
      </w:r>
    </w:p>
    <w:p>
      <w:pPr>
        <w:pStyle w:val="BodyText"/>
      </w:pPr>
      <w:r>
        <w:t xml:space="preserve">For the</w:t>
      </w:r>
      <w:r>
        <w:t xml:space="preserve"> </w:t>
      </w:r>
      <w:r>
        <w:rPr>
          <w:bCs/>
          <w:b/>
        </w:rPr>
        <w:t xml:space="preserve">Orthodontist</w:t>
      </w:r>
      <w:r>
        <w:t xml:space="preserve">, this duality creates a moral imperative. While many practitioners operate exclusively in the private sector, serving expatriates and affluent locals, there is a growing movement toward pro-bono work and partnerships with NGOs. The National Oral Health Survey of South Africa has repeatedly highlighted that malocclusion affects over 60% of the population, yet access to corrective treatment remains disproportionately low for marginalized communities. Therefore, the modern Orthodontist in Cape Town is increasingly expected to be an advocate for equitable access, recognizing that orthodontic health is a component of general public health.</w:t>
      </w:r>
    </w:p>
    <w:bookmarkEnd w:id="22"/>
    <w:bookmarkStart w:id="23" w:name="X3df360c550ff862ca75abc85a55effc7575ff79"/>
    <w:p>
      <w:pPr>
        <w:pStyle w:val="Heading2"/>
      </w:pPr>
      <w:r>
        <w:t xml:space="preserve">3. Cultural Competency and Patient Communication</w:t>
      </w:r>
    </w:p>
    <w:p>
      <w:pPr>
        <w:pStyle w:val="FirstParagraph"/>
      </w:pPr>
      <w:r>
        <w:t xml:space="preserve">Cape Town is renowned for its cultural mosaic, often referred to as the "Rainbow Nation." An effective Orthodontist must possess not only clinical skills but also high levels of cultural competency. Patients in Cape Town may speak English, Afrikaans, Xhosa, or other indigenous languages. Miscommunication regarding treatment duration, appliance care, and hygiene requirements can lead to poor outcomes and patient dissatisfaction.</w:t>
      </w:r>
    </w:p>
    <w:p>
      <w:pPr>
        <w:pStyle w:val="BodyText"/>
      </w:pPr>
      <w:r>
        <w:t xml:space="preserve">Furthermore, aesthetic ideals vary across different cultural groups within the community. While some demographics prioritize the "Hollywood smile," others may have different perceptions of dental beauty or may be hesitant to undergo visible appliances due to cultural or religious reasons. The Orthodontist must engage in empathetic dialogue, respecting these nuances while guiding patients toward treatments that best suit their functional needs and personal values. This patient-centered approach is essential for building trust, particularly in communities that have historically been marginalized by the healthcare system.</w:t>
      </w:r>
    </w:p>
    <w:bookmarkEnd w:id="23"/>
    <w:bookmarkStart w:id="24" w:name="the-impact-of-medical-tourism"/>
    <w:p>
      <w:pPr>
        <w:pStyle w:val="Heading2"/>
      </w:pPr>
      <w:r>
        <w:t xml:space="preserve">4. The Impact of Medical Tourism</w:t>
      </w:r>
    </w:p>
    <w:p>
      <w:pPr>
        <w:pStyle w:val="FirstParagraph"/>
      </w:pPr>
      <w:r>
        <w:t xml:space="preserve">Cape Town is a premier destination for medical tourism, attracting patients from Europe, Asia, and other parts of Africa seeking high-quality care at competitive prices. This influx has positive economic implications for the local healthcare sector but also places pressure on local resources. For the Orthodontist, medical tourism offers an opportunity to engage in complex cases that might require specialized expertise not available elsewhere.</w:t>
      </w:r>
    </w:p>
    <w:p>
      <w:pPr>
        <w:pStyle w:val="BodyText"/>
      </w:pPr>
      <w:r>
        <w:t xml:space="preserve">However, this dynamic raises ethical questions regarding resource allocation. Does catering predominantly to international patients detract from the availability of orthodontic services for local residents who cannot afford private care? The contemporary Orthodontist must navigate this balance carefully. Many practitioners in Cape Town have adopted a hybrid model, where they allocate specific slots for complex cases requiring multidisciplinary care, while also participating in outreach programs that provide basic screenings and referrals to the public sector. This balanced approach ensures that the benefits of medical tourism contribute to the sustainability of high-quality orthodontic services without exacerbating local inequalities.</w:t>
      </w:r>
    </w:p>
    <w:bookmarkEnd w:id="24"/>
    <w:bookmarkStart w:id="25" w:name="digital-transformation-and-innovation"/>
    <w:p>
      <w:pPr>
        <w:pStyle w:val="Heading2"/>
      </w:pPr>
      <w:r>
        <w:t xml:space="preserve">5. Digital Transformation and Innovation</w:t>
      </w:r>
    </w:p>
    <w:p>
      <w:pPr>
        <w:pStyle w:val="FirstParagraph"/>
      </w:pPr>
      <w:r>
        <w:t xml:space="preserve">The adoption of digital technologies is reshaping how an Orthodontist operates in Cape Town. The introduction of chairside intraoral scanners has reduced the need for uncomfortable traditional impressions, improving patient comfort and treatment efficiency. For a busy practice in a city like Cape Town, where traffic congestion can hinder patient attendance, digital workflows allow for fewer appointments and faster turnaround times.</w:t>
      </w:r>
    </w:p>
    <w:p>
      <w:pPr>
        <w:pStyle w:val="BodyText"/>
      </w:pPr>
      <w:r>
        <w:t xml:space="preserve">Moreover, teledentistry is emerging as a vital tool for triage and follow-up care. This is particularly relevant in</w:t>
      </w:r>
      <w:r>
        <w:t xml:space="preserve"> </w:t>
      </w:r>
      <w:r>
        <w:rPr>
          <w:bCs/>
          <w:b/>
        </w:rPr>
        <w:t xml:space="preserve">South Africa</w:t>
      </w:r>
      <w:r>
        <w:t xml:space="preserve">, where geographical distances between rural areas and urban centers can be vast. An Orthodontist in Cape Town can utilize telehealth platforms to monitor treatment progress remotely, thereby reducing the burden on patients who must travel long distances from places like Stellenbosch or Paarl. This technological integration not only enhances clinical outcomes but also broadens the reach of orthodontic care, aligning with broader national health goals.</w:t>
      </w:r>
    </w:p>
    <w:bookmarkEnd w:id="25"/>
    <w:bookmarkStart w:id="26" w:name="X7a95f4ca61e8149f5cef7f00fe5924b4356828e"/>
    <w:p>
      <w:pPr>
        <w:pStyle w:val="Heading2"/>
      </w:pPr>
      <w:r>
        <w:t xml:space="preserve">6. Professional Ethics and Continuing Education</w:t>
      </w:r>
    </w:p>
    <w:p>
      <w:pPr>
        <w:pStyle w:val="FirstParagraph"/>
      </w:pPr>
      <w:r>
        <w:t xml:space="preserve">The field of orthodontics is rapidly evolving, necessitating that an Orthodontist in Cape Town commits to lifelong learning. Membership in professional bodies such as the South African Society of Orthodontists ensures adherence to ethical standards and provides access to the latest research. Given the diverse patient base, ethical practice also involves transparent communication about costs, risks, and benefits.</w:t>
      </w:r>
    </w:p>
    <w:p>
      <w:pPr>
        <w:pStyle w:val="BodyText"/>
      </w:pPr>
      <w:r>
        <w:t xml:space="preserve">In a region where economic disparity is pronounced, financial transparency is crucial. An Orthodontist must provide clear payment plans or discuss alternative financing options for patients on middle incomes who do not have medical aid coverage. Ethical billing practices build long-term relationships with the community and reinforce the reputation of Cape Town as a center of excellence in dental care.</w:t>
      </w:r>
    </w:p>
    <w:bookmarkEnd w:id="26"/>
    <w:bookmarkStart w:id="27" w:name="conclusion"/>
    <w:p>
      <w:pPr>
        <w:pStyle w:val="Heading2"/>
      </w:pPr>
      <w:r>
        <w:t xml:space="preserve">7. Conclusion</w:t>
      </w:r>
    </w:p>
    <w:p>
      <w:pPr>
        <w:pStyle w:val="FirstParagraph"/>
      </w:pPr>
      <w:r>
        <w:t xml:space="preserve">The role of the Orthodontist in Cape Town is complex, dynamic, and deeply intertwined with the social fabric of</w:t>
      </w:r>
      <w:r>
        <w:t xml:space="preserve"> </w:t>
      </w:r>
      <w:r>
        <w:rPr>
          <w:bCs/>
          <w:b/>
        </w:rPr>
        <w:t xml:space="preserve">South Africa</w:t>
      </w:r>
      <w:r>
        <w:t xml:space="preserve">. It requires a blend of technical precision, cultural sensitivity, and ethical vigilance. As Cape Town continues to grow as a global city, its dental professionals must evolve to meet the diverse needs of its population. By embracing digital innovation, advocating for equitable access, and fostering culturally competent care practices, an Orthodontist can make significant contributions to both individual patient health and public health outcomes. Ultimately, the success of orthodontic practice in Cape Town depends on a commitment to serving not just the teeth, but the people behind them.</w:t>
      </w:r>
    </w:p>
    <w:bookmarkEnd w:id="27"/>
    <w:bookmarkStart w:id="28" w:name="references"/>
    <w:p>
      <w:pPr>
        <w:pStyle w:val="Heading2"/>
      </w:pPr>
      <w:r>
        <w:t xml:space="preserve">References</w:t>
      </w:r>
    </w:p>
    <w:p>
      <w:pPr>
        <w:pStyle w:val="FirstParagraph"/>
      </w:pPr>
      <w:r>
        <w:t xml:space="preserve">[1] Department of Health, Republic of South Africa. (2018). National Oral Health Strategic Plan 2017-2030.</w:t>
      </w:r>
    </w:p>
    <w:p>
      <w:pPr>
        <w:pStyle w:val="BodyText"/>
      </w:pPr>
      <w:r>
        <w:t xml:space="preserve">[2] Cape Town City Council. (2019). Annual Report on Public Health Services.</w:t>
      </w:r>
    </w:p>
    <w:p>
      <w:pPr>
        <w:pStyle w:val="BodyText"/>
      </w:pPr>
      <w:r>
        <w:t xml:space="preserve">[3] South African Society of Orthodontists. (2021). Ethical Guidelines for Orthodontic Practice in South Africa.</w:t>
      </w:r>
    </w:p>
    <w:p>
      <w:pPr>
        <w:pStyle w:val="BodyText"/>
      </w:pPr>
      <w:r>
        <w:t xml:space="preserve">[4] World Dental Federation. (2020). Medical Tourism and Global Oral Health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Aesthetics and Function: The Evolving Role of the Orthodontist in South Africa, Cape Town</dc:title>
  <dc:creator/>
  <cp:keywords/>
  <dcterms:created xsi:type="dcterms:W3CDTF">2026-07-29T18:41:26Z</dcterms:created>
  <dcterms:modified xsi:type="dcterms:W3CDTF">2026-07-29T18:41:26Z</dcterms:modified>
</cp:coreProperties>
</file>

<file path=docProps/custom.xml><?xml version="1.0" encoding="utf-8"?>
<Properties xmlns="http://schemas.openxmlformats.org/officeDocument/2006/custom-properties" xmlns:vt="http://schemas.openxmlformats.org/officeDocument/2006/docPropsVTypes"/>
</file>