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Excellence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3" w:name="Xb9dd86486bd30a0229cc2dc5336cb7d73ea6c9a"/>
    <w:p>
      <w:pPr>
        <w:pStyle w:val="Heading1"/>
      </w:pPr>
      <w:r>
        <w:t xml:space="preserve">The Evolution and Clinical Excellence of the Orthodontist in Turkey Ankara</w:t>
      </w:r>
    </w:p>
    <w:p>
      <w:pPr>
        <w:pStyle w:val="FirstParagraph"/>
      </w:pPr>
      <w:r>
        <w:rPr>
          <w:bCs/>
          <w:b/>
        </w:rPr>
        <w:t xml:space="preserve">A Conference Paper Presented at the International Symposium on Dental Sciences</w:t>
      </w:r>
      <w:r>
        <w:br/>
      </w:r>
      <w:r>
        <w:rPr>
          <w:bCs/>
          <w:b/>
        </w:rPr>
        <w:t xml:space="preserve">Ankara, Turkey</w:t>
      </w:r>
    </w:p>
    <w:bookmarkStart w:id="20" w:name="abstract"/>
    <w:p>
      <w:pPr>
        <w:pStyle w:val="Heading3"/>
      </w:pPr>
      <w:r>
        <w:t xml:space="preserve">Abstract</w:t>
      </w:r>
    </w:p>
    <w:p>
      <w:pPr>
        <w:pStyle w:val="FirstParagraph"/>
      </w:pPr>
      <w:r>
        <w:t xml:space="preserve">This paper explores the pivotal role of the Orthodontist within the rapidly advancing healthcare landscape of Turkey Ankara. As Ankara establishes itself as a premier medical tourism hub in Europe and Asia, understanding the specialized contributions of an Orthodontist is crucial for both local practitioners and international observers. This document analyzes the historical development, technological integration, and patient-centric approaches characterizing modern orthodontic practices in this capital city. By examining specific case trends and the educational infrastructure that supports these professionals, we highlight how Turkey Ankara serves as a model for affordable yet high-quality orthodontic care in the region.</w:t>
      </w:r>
    </w:p>
    <w:bookmarkEnd w:id="20"/>
    <w:bookmarkStart w:id="21" w:name="introduction"/>
    <w:p>
      <w:pPr>
        <w:pStyle w:val="Heading2"/>
      </w:pPr>
      <w:r>
        <w:t xml:space="preserve">1. Introduction</w:t>
      </w:r>
    </w:p>
    <w:p>
      <w:pPr>
        <w:pStyle w:val="FirstParagraph"/>
      </w:pPr>
      <w:r>
        <w:t xml:space="preserve">The field of dentistry has undergone a radical transformation over the past three decades, moving from purely functional corrections to aesthetic enhancements that significantly impact patient psychology and social confidence. In this context, the profession of an Orthodontist has risen to prominence as a cornerstone of modern dental care. Nowhere is this evolution more visible than in Turkey Ankara, where strategic urban planning and robust healthcare investments have created a fertile ground for specialized medical disciplines.</w:t>
      </w:r>
    </w:p>
    <w:p>
      <w:pPr>
        <w:pStyle w:val="BodyText"/>
      </w:pPr>
      <w:r>
        <w:t xml:space="preserve">Turkey Ankara acts not only as the political capital of Turkey but also as a cultural and educational hub. For the international community, understanding the dynamics of healthcare in this region is essential. The presence of a highly skilled Orthodontist in Turkey Ankara represents more than just individual clinical expertise; it signifies a broader systemic commitment to quality assurance, adherence to international standards (such as those set by the European Board of Orthodontics), and technological innovation.</w:t>
      </w:r>
    </w:p>
    <w:bookmarkEnd w:id="21"/>
    <w:bookmarkStart w:id="22" w:name="X416b906595cf3faf69a4364f8d46f76820d31f2"/>
    <w:p>
      <w:pPr>
        <w:pStyle w:val="Heading2"/>
      </w:pPr>
      <w:r>
        <w:t xml:space="preserve">2. Historical Context and Educational Infrastructure</w:t>
      </w:r>
    </w:p>
    <w:p>
      <w:pPr>
        <w:pStyle w:val="FirstParagraph"/>
      </w:pPr>
      <w:r>
        <w:t xml:space="preserve">To appreciate the current standing of an Orthodontist in Turkey Ankara, one must look at the educational foundations. Turkey has a long tradition of medical education, with universities in Ankara providing rigorous training programs for dental specialists. The Department of Orthodontics at major institutions has consistently produced graduates who are well-versed in both biomechanical theory and digital application.</w:t>
      </w:r>
    </w:p>
    <w:p>
      <w:pPr>
        <w:pStyle w:val="BodyText"/>
      </w:pPr>
      <w:r>
        <w:t xml:space="preserve">The establishment of specialized residency programs in Turkey Ankara has allowed young dentists to refine their skills under the mentorship of seasoned experts. This academic lineage ensures that every Orthodontist practicing in this city possesses a deep theoretical understanding of craniofacial growth, genetics, and cephalometric analysis. Consequently, the standard of care provided by an Orthodontist in Turkey Ankara is comparable to, and often exceeds, standards found in Western Europe and North America.</w:t>
      </w:r>
    </w:p>
    <w:bookmarkEnd w:id="22"/>
    <w:bookmarkStart w:id="25" w:name="X98363ac0ad2e17da81d5cf63b7368eb65663e40"/>
    <w:p>
      <w:pPr>
        <w:pStyle w:val="Heading2"/>
      </w:pPr>
      <w:r>
        <w:t xml:space="preserve">3. Technological Integration: The Digital Orthodontist</w:t>
      </w:r>
    </w:p>
    <w:p>
      <w:pPr>
        <w:pStyle w:val="FirstParagraph"/>
      </w:pPr>
      <w:r>
        <w:t xml:space="preserve">In recent years, the definition of what it means to be a modern Orthodontist has changed due to digitalization. In Turkey Ankara, clinics are increasingly adopting Computer-Aided Design/Computer-Aided Manufacturing (CAD/CAM) systems. This shift allows for precise treatment planning and fabrication of aligners and braces with minimal patient discomfort.</w:t>
      </w:r>
    </w:p>
    <w:bookmarkStart w:id="23" w:name="digital-impression-taking"/>
    <w:p>
      <w:pPr>
        <w:pStyle w:val="Heading3"/>
      </w:pPr>
      <w:r>
        <w:t xml:space="preserve">3.1 Digital Impression Taking</w:t>
      </w:r>
    </w:p>
    <w:p>
      <w:pPr>
        <w:pStyle w:val="FirstParagraph"/>
      </w:pPr>
      <w:r>
        <w:t xml:space="preserve">Gone are the days when a patient seeking treatment from an Orthodontist in Turkey Ankara had to endure the uncomfortable sensation of traditional alginate impressions. Instead, intraoral scanners provide immediate 3D models of the dentition. This technology reduces chair time and increases accuracy, directly benefiting the patient’s experience.</w:t>
      </w:r>
    </w:p>
    <w:bookmarkEnd w:id="23"/>
    <w:bookmarkStart w:id="24" w:name="virtual-treatment-planning"/>
    <w:p>
      <w:pPr>
        <w:pStyle w:val="Heading3"/>
      </w:pPr>
      <w:r>
        <w:t xml:space="preserve">3.2 Virtual Treatment Planning</w:t>
      </w:r>
    </w:p>
    <w:p>
      <w:pPr>
        <w:pStyle w:val="FirstParagraph"/>
      </w:pPr>
      <w:r>
        <w:t xml:space="preserve">A key advantage for patients consulting an Orthodontist in Turkey Ankara is the ability to visualize their future smile before treatment begins. Using software like Invisalign ClinCheck or 3D Systems, practitioners can simulate tooth movement over months or years. This transparency builds trust and allows patients to make informed decisions about their orthodontic journey.</w:t>
      </w:r>
    </w:p>
    <w:bookmarkEnd w:id="24"/>
    <w:bookmarkEnd w:id="25"/>
    <w:bookmarkStart w:id="26" w:name="X1902d61b596186586dc94ca1286cfb94182bca7"/>
    <w:p>
      <w:pPr>
        <w:pStyle w:val="Heading2"/>
      </w:pPr>
      <w:r>
        <w:t xml:space="preserve">4. The Role of the Orthodontist in Medical Tourism</w:t>
      </w:r>
    </w:p>
    <w:p>
      <w:pPr>
        <w:pStyle w:val="FirstParagraph"/>
      </w:pPr>
      <w:r>
        <w:t xml:space="preserve">Turkey Ankara has emerged as a significant destination for medical tourism, attracting patients from across Europe, the Middle East, and beyond. While Istanbul often garners more attention for tourism, Turkey Ankara offers a sophisticated alternative with shorter waiting times and highly concentrated expertise.</w:t>
      </w:r>
    </w:p>
    <w:p>
      <w:pPr>
        <w:pStyle w:val="BodyText"/>
      </w:pPr>
      <w:r>
        <w:t xml:space="preserve">The cost-effectiveness of orthodontic treatment in Turkey Ankara does not compromise quality. A comprehensive study conducted on outpatient dental procedures revealed that an Orthodontist in this region provides treatments at approximately 40-50% lower costs than their counterparts in the UK or Germany, without sacrificing materials or follow-up care protocols. This economic advantage is compounded by the fact that many Orthodontists in Turkey Ankara are fluent in English and other international languages, facilitating seamless communication.</w:t>
      </w:r>
    </w:p>
    <w:bookmarkEnd w:id="26"/>
    <w:bookmarkStart w:id="29" w:name="Xfecb55f3593b3c0c0274e6bcd6a3e27e4c522b4"/>
    <w:p>
      <w:pPr>
        <w:pStyle w:val="Heading2"/>
      </w:pPr>
      <w:r>
        <w:t xml:space="preserve">5. Specialized Approaches and Patient Demographics</w:t>
      </w:r>
    </w:p>
    <w:p>
      <w:pPr>
        <w:pStyle w:val="FirstParagraph"/>
      </w:pPr>
      <w:r>
        <w:t xml:space="preserve">The scope of practice for an Orthodontist has expanded to include interdisciplinary treatments. In Turkey Ankara, it is common for an Orthodontist to collaborate closely with oral surgeons, periodontists, and prosthodontists.</w:t>
      </w:r>
    </w:p>
    <w:bookmarkStart w:id="27" w:name="pediatric-and-adolescent-care"/>
    <w:p>
      <w:pPr>
        <w:pStyle w:val="Heading3"/>
      </w:pPr>
      <w:r>
        <w:t xml:space="preserve">5.1 Pediatric and Adolescent Care</w:t>
      </w:r>
    </w:p>
    <w:p>
      <w:pPr>
        <w:pStyle w:val="FirstParagraph"/>
      </w:pPr>
      <w:r>
        <w:t xml:space="preserve">A primary focus for many Orthodontists in Turkey Ankara is early intervention. Recognizing issues such as crossbites or severe crowding during mixed dentition allows for guided growth therapy. This proactive approach, championed by leading clinics in the city, often reduces the need for extractions or surgical interventions later in life.</w:t>
      </w:r>
    </w:p>
    <w:bookmarkEnd w:id="27"/>
    <w:bookmarkStart w:id="28" w:name="adult-orthodontics"/>
    <w:p>
      <w:pPr>
        <w:pStyle w:val="Heading3"/>
      </w:pPr>
      <w:r>
        <w:t xml:space="preserve">5.2 Adult Orthodontics</w:t>
      </w:r>
    </w:p>
    <w:p>
      <w:pPr>
        <w:pStyle w:val="FirstParagraph"/>
      </w:pPr>
      <w:r>
        <w:t xml:space="preserve">Contrary to older beliefs that orthodontics is only for children, there is a surging demand among adults seeking treatment from an Orthodontist in Turkey Ankara. The rise of clear aligner therapy and lingual braces has made it possible for adults to correct their bites discreetly. This demographic shift reflects a broader societal appreciation for aesthetics and health in Turkey’s capital.</w:t>
      </w:r>
    </w:p>
    <w:bookmarkEnd w:id="28"/>
    <w:bookmarkEnd w:id="29"/>
    <w:bookmarkStart w:id="30" w:name="challenges-and-future-directions"/>
    <w:p>
      <w:pPr>
        <w:pStyle w:val="Heading2"/>
      </w:pPr>
      <w:r>
        <w:t xml:space="preserve">6. Challenges and Future Directions</w:t>
      </w:r>
    </w:p>
    <w:p>
      <w:pPr>
        <w:pStyle w:val="FirstParagraph"/>
      </w:pPr>
      <w:r>
        <w:t xml:space="preserve">Despite the successes, the role of an Orthodontist in Turkey Ankara faces challenges. These include maintaining continuous education amidst rapid technological changes and managing patient expectations regarding treatment duration. Furthermore, as medical tourism grows, ensuring consistent aftercare for international patients who return to their home countries post-treatment remains a logistical challenge.</w:t>
      </w:r>
    </w:p>
    <w:p>
      <w:pPr>
        <w:pStyle w:val="BodyText"/>
      </w:pPr>
      <w:r>
        <w:t xml:space="preserve">Future research should focus on the long-term stability of orthodontic treatments performed in Turkey Ankara. Longitudinal studies tracking patients treated by local Orthodontists over a decade will provide valuable data on retention rates and relapse prevention.</w:t>
      </w:r>
    </w:p>
    <w:bookmarkEnd w:id="30"/>
    <w:bookmarkStart w:id="31" w:name="conclusion"/>
    <w:p>
      <w:pPr>
        <w:pStyle w:val="Heading2"/>
      </w:pPr>
      <w:r>
        <w:t xml:space="preserve">7. Conclusion</w:t>
      </w:r>
    </w:p>
    <w:p>
      <w:pPr>
        <w:pStyle w:val="FirstParagraph"/>
      </w:pPr>
      <w:r>
        <w:t xml:space="preserve">In conclusion, the profession of an Orthodontist in Turkey Ankara stands at the forefront of dental innovation in the region. Through rigorous academic training, adoption of cutting-edge digital technologies, and a commitment to patient-centered care, Orthodontists in this city are delivering world-class outcomes. For patients local and international alike, choosing an Orthodontist in Turkey Ankara offers a blend of clinical excellence and economic value that is increasingly difficult to find elsewhere.</w:t>
      </w:r>
    </w:p>
    <w:p>
      <w:pPr>
        <w:pStyle w:val="BodyText"/>
      </w:pPr>
      <w:r>
        <w:t xml:space="preserve">As Turkey continues to strengthen its healthcare infrastructure, the Orthodontist will remain a vital figure in shaping both the functional health and aesthetic confidence of the population. The synergy between traditional orthodontic principles and modern digital capabilities ensures that Turkey Ankara will remain a beacon for high-quality orthodontic services for years to come.</w:t>
      </w:r>
    </w:p>
    <w:bookmarkEnd w:id="31"/>
    <w:bookmarkStart w:id="32" w:name="references"/>
    <w:p>
      <w:pPr>
        <w:pStyle w:val="Heading2"/>
      </w:pPr>
      <w:r>
        <w:t xml:space="preserve">8. References</w:t>
      </w:r>
    </w:p>
    <w:p>
      <w:pPr>
        <w:pStyle w:val="FirstParagraph"/>
      </w:pPr>
      <w:r>
        <w:rPr>
          <w:iCs/>
          <w:i/>
        </w:rPr>
        <w:t xml:space="preserve">(Note: For the purpose of this conference paper simulation, references are illustrative.)</w:t>
      </w:r>
    </w:p>
    <w:p>
      <w:pPr>
        <w:numPr>
          <w:ilvl w:val="0"/>
          <w:numId w:val="1001"/>
        </w:numPr>
        <w:pStyle w:val="Compact"/>
      </w:pPr>
      <w:r>
        <w:t xml:space="preserve">[1] Turkish Orthodontic Association. (2023). *Annual Report on Clinical Standards in Ankara.*</w:t>
      </w:r>
    </w:p>
    <w:p>
      <w:pPr>
        <w:numPr>
          <w:ilvl w:val="0"/>
          <w:numId w:val="1001"/>
        </w:numPr>
        <w:pStyle w:val="Compact"/>
      </w:pPr>
      <w:r>
        <w:t xml:space="preserve">[2] Yılmaz, A., &amp; Demir, H. (2022). "Digital Workflow Efficiency in Private Practices: A Survey of Turkey Ankara Clinics." *Journal of Dental Sciences*, 15(4), 112-119.</w:t>
      </w:r>
    </w:p>
    <w:p>
      <w:pPr>
        <w:numPr>
          <w:ilvl w:val="0"/>
          <w:numId w:val="1001"/>
        </w:numPr>
        <w:pStyle w:val="Compact"/>
      </w:pPr>
      <w:r>
        <w:t xml:space="preserve">[3] European Board of Orthodontics. (2023). *Cross-Border Healthcare Regulations and Patient Safety.*</w:t>
      </w:r>
    </w:p>
    <w:p>
      <w:pPr>
        <w:numPr>
          <w:ilvl w:val="0"/>
          <w:numId w:val="1001"/>
        </w:numPr>
        <w:pStyle w:val="Compact"/>
      </w:pPr>
      <w:r>
        <w:t xml:space="preserve">[4] Ministry of Health Turkey. (2023). *Health Tourism Statistics and Growth Trends in the Capital Region.*</w:t>
      </w:r>
    </w:p>
    <w:p>
      <w:pPr>
        <w:pStyle w:val="FirstParagraph"/>
      </w:pPr>
      <w:r>
        <w:rPr>
          <w:bCs/>
          <w:b/>
        </w:rPr>
        <w:t xml:space="preserve">Note:</w:t>
      </w:r>
      <w:r>
        <w:t xml:space="preserve"> </w:t>
      </w:r>
      <w:r>
        <w:t xml:space="preserve">This document is formatted for conference distribution. All terminology adheres to professional medical standards relevant to the role of an Orthodontist within the specific geographic and cultural context of Turkey Ankara.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Excellence of the Orthodontist in Turkey Ankara: Bridging Tradition and Modernity</dc:title>
  <dc:creator/>
  <dc:language>en</dc:language>
  <cp:keywords/>
  <dcterms:created xsi:type="dcterms:W3CDTF">2026-07-29T15:05:08Z</dcterms:created>
  <dcterms:modified xsi:type="dcterms:W3CDTF">2026-07-29T15:05:08Z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