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Bangladesh</w:t>
      </w:r>
      <w:r>
        <w:t xml:space="preserve"> </w:t>
      </w:r>
      <w:r>
        <w:t xml:space="preserve">Dhaka:</w:t>
      </w:r>
      <w:r>
        <w:t xml:space="preserve"> </w:t>
      </w:r>
      <w:r>
        <w:t xml:space="preserve">Challenges</w:t>
      </w:r>
      <w:r>
        <w:t xml:space="preserve"> </w:t>
      </w:r>
      <w:r>
        <w:t xml:space="preserve">and</w:t>
      </w:r>
      <w:r>
        <w:t xml:space="preserve"> </w:t>
      </w:r>
      <w:r>
        <w:t xml:space="preserve">Strategic</w:t>
      </w:r>
      <w:r>
        <w:t xml:space="preserve"> </w:t>
      </w:r>
      <w:r>
        <w:t xml:space="preserve">Imperatives</w:t>
      </w:r>
      <w:r>
        <w:t xml:space="preserve"> </w:t>
      </w:r>
      <w:r>
        <w:t xml:space="preserve">for</w:t>
      </w:r>
      <w:r>
        <w:t xml:space="preserve"> </w:t>
      </w:r>
      <w:r>
        <w:t xml:space="preserve">Pre-Hospital</w:t>
      </w:r>
      <w:r>
        <w:t xml:space="preserve"> </w:t>
      </w:r>
      <w:r>
        <w:t xml:space="preserve">Care</w:t>
      </w:r>
    </w:p>
    <w:bookmarkStart w:id="31" w:name="Xe75854b16e9afbc94e8bb0a237f21b2aec52bca"/>
    <w:p>
      <w:pPr>
        <w:pStyle w:val="Heading1"/>
      </w:pPr>
      <w:r>
        <w:t xml:space="preserve">The Evolving Role of the Paramedic in Bangladesh Dhaka:</w:t>
      </w:r>
      <w:r>
        <w:br/>
      </w:r>
      <w:r>
        <w:t xml:space="preserve">Challenges and Strategic Imperatives for Pre-Hospital Care</w:t>
      </w:r>
    </w:p>
    <w:p>
      <w:pPr>
        <w:pStyle w:val="FirstParagraph"/>
      </w:pPr>
      <w:r>
        <w:rPr>
          <w:bCs/>
          <w:b/>
        </w:rPr>
        <w:t xml:space="preserve">A. R. Rahman</w:t>
      </w:r>
      <w:r>
        <w:br/>
      </w:r>
      <w:r>
        <w:t xml:space="preserve">Department of Emergency Medicine, Dhaka Medical College Hospital</w:t>
      </w:r>
      <w:r>
        <w:br/>
      </w:r>
      <w:r>
        <w:t xml:space="preserve">Dhaka, Bangladesh</w:t>
      </w:r>
      <w:r>
        <w:br/>
      </w:r>
      <w:r>
        <w:t xml:space="preserve">Email: a.rahman@dmch.edu.bd</w:t>
      </w:r>
    </w:p>
    <w:p>
      <w:r>
        <w:pict>
          <v:rect style="width:0;height:1.5pt" o:hralign="center" o:hrstd="t" o:hr="t"/>
        </w:pict>
      </w:r>
    </w:p>
    <w:bookmarkStart w:id="20" w:name="abstract"/>
    <w:p>
      <w:pPr>
        <w:pStyle w:val="Heading2"/>
      </w:pPr>
      <w:r>
        <w:t xml:space="preserve">Abstract</w:t>
      </w:r>
    </w:p>
    <w:p>
      <w:pPr>
        <w:pStyle w:val="FirstParagraph"/>
      </w:pPr>
      <w:r>
        <w:t xml:space="preserve">The rapid urbanization of Bangladesh has placed unprecedented strain on its healthcare infrastructure, particularly within the capital city of Dhaka. While hospital-based emergency care has seen technological advancements, pre-hospital emergency medical services (EMS) remain fragmented and under-resourced. This conference paper critically analyzes the current state of the paramedic profession in Bangladesh Dhaka, highlighting systemic gaps in training, regulation, and operational logistics. It argues that establishing a standardized, government-regulated paramedic cadre is not merely an optional enhancement but a critical necessity for reducing mortality rates from trauma and cardiovascular events in one of the world’s most densely populated urban centers. The paper concludes with strategic recommendations for integrating paramedic services into the national health policy framework.</w:t>
      </w:r>
    </w:p>
    <w:bookmarkEnd w:id="20"/>
    <w:bookmarkStart w:id="21" w:name="introduction"/>
    <w:p>
      <w:pPr>
        <w:pStyle w:val="Heading2"/>
      </w:pPr>
      <w:r>
        <w:t xml:space="preserve">1. Introduction</w:t>
      </w:r>
    </w:p>
    <w:p>
      <w:pPr>
        <w:pStyle w:val="FirstParagraph"/>
      </w:pPr>
      <w:r>
        <w:t xml:space="preserve">Dhaka, as a megacity with a population exceeding twenty million, presents unique public health challenges. The city’s notorious traffic congestion often results in prolonged transport times for emergency patients, significantly impacting outcomes for conditions such as acute myocardial infarction (AMI), stroke, and major trauma. In this context, the role of the</w:t>
      </w:r>
      <w:r>
        <w:t xml:space="preserve"> </w:t>
      </w:r>
      <w:r>
        <w:rPr>
          <w:bCs/>
          <w:b/>
        </w:rPr>
        <w:t xml:space="preserve">paramedic</w:t>
      </w:r>
      <w:r>
        <w:t xml:space="preserve"> </w:t>
      </w:r>
      <w:r>
        <w:t xml:space="preserve">transcends that of a simple driver or attendant; they are frontline clinicians capable of delivering life-saving interventions before hospital arrival.</w:t>
      </w:r>
    </w:p>
    <w:p>
      <w:pPr>
        <w:pStyle w:val="BodyText"/>
      </w:pPr>
      <w:r>
        <w:t xml:space="preserve">However, despite recent strides by non-governmental organizations (NGOs) and private entities like Ambulance 999 and Shuchina Foundation, the formalization of the</w:t>
      </w:r>
      <w:r>
        <w:t xml:space="preserve"> </w:t>
      </w:r>
      <w:r>
        <w:rPr>
          <w:bCs/>
          <w:b/>
        </w:rPr>
        <w:t xml:space="preserve">paramedic</w:t>
      </w:r>
      <w:r>
        <w:t xml:space="preserve"> </w:t>
      </w:r>
      <w:r>
        <w:t xml:space="preserve">profession in Bangladesh remains inconsistent. There is a lack of unified educational standards, professional licensure, and clear scope-of-practice laws. This paper aims to address these disparities by examining the specific socio-economic and logistical realities of providing pre-hospital care in</w:t>
      </w:r>
      <w:r>
        <w:t xml:space="preserve"> </w:t>
      </w:r>
      <w:r>
        <w:rPr>
          <w:bCs/>
          <w:b/>
        </w:rPr>
        <w:t xml:space="preserve">Bangladesh Dhaka</w:t>
      </w:r>
      <w:r>
        <w:t xml:space="preserve">, advocating for a robust policy framework that elevates the status and efficacy of paramedics.</w:t>
      </w:r>
    </w:p>
    <w:bookmarkEnd w:id="21"/>
    <w:bookmarkStart w:id="22" w:name="Xdd24570df07b23b3e814493f33ddc7171300935"/>
    <w:p>
      <w:pPr>
        <w:pStyle w:val="Heading2"/>
      </w:pPr>
      <w:r>
        <w:t xml:space="preserve">2. The Current Landscape of Emergency Care in Bangladesh Dhaka</w:t>
      </w:r>
    </w:p>
    <w:p>
      <w:pPr>
        <w:pStyle w:val="FirstParagraph"/>
      </w:pPr>
      <w:r>
        <w:t xml:space="preserve">The emergency response system in</w:t>
      </w:r>
      <w:r>
        <w:t xml:space="preserve"> </w:t>
      </w:r>
      <w:r>
        <w:rPr>
          <w:bCs/>
          <w:b/>
        </w:rPr>
        <w:t xml:space="preserve">Bangladesh Dhaka</w:t>
      </w:r>
      <w:r>
        <w:t xml:space="preserve"> </w:t>
      </w:r>
      <w:r>
        <w:t xml:space="preserve">is characterized by a dual structure: public sector ambulances, which are often outdated and staffed by drivers with minimal clinical training, and private/NGO-operated services that offer better equipment but suffer from limited reach and high costs. The majority of the population relies on informal transport methods—Rickshaws, CNGs (auto-rickshaws), or private cars—during emergencies due to the unavailability or unreliability of formal EMS.</w:t>
      </w:r>
    </w:p>
    <w:p>
      <w:pPr>
        <w:pStyle w:val="BodyText"/>
      </w:pPr>
      <w:r>
        <w:t xml:space="preserve">A critical deficit identified in recent studies is the absence of certified</w:t>
      </w:r>
      <w:r>
        <w:t xml:space="preserve"> </w:t>
      </w:r>
      <w:r>
        <w:rPr>
          <w:bCs/>
          <w:b/>
        </w:rPr>
        <w:t xml:space="preserve">paramedics</w:t>
      </w:r>
      <w:r>
        <w:t xml:space="preserve">. In many public hospitals within Dhaka, emergency department admissions are managed by medical officers and nurses, but the critical pre-hospital phase is neglected. When ambulances do arrive, they frequently lack Basic Life Support (BLS) or Advanced Cardiac Life Support (ACLS) capabilities because the staff onboard are not trained</w:t>
      </w:r>
      <w:r>
        <w:t xml:space="preserve"> </w:t>
      </w:r>
      <w:r>
        <w:rPr>
          <w:bCs/>
          <w:b/>
        </w:rPr>
        <w:t xml:space="preserve">paramedics</w:t>
      </w:r>
      <w:r>
        <w:t xml:space="preserve"> </w:t>
      </w:r>
      <w:r>
        <w:t xml:space="preserve">but rather orderlies or drivers. This gap results in preventable deaths and complications that could have been mitigated by early intervention.</w:t>
      </w:r>
    </w:p>
    <w:bookmarkEnd w:id="22"/>
    <w:bookmarkStart w:id="23" w:name="Xb4a2d72b2097a8ff13ca8639b76ce0d6952b8a0"/>
    <w:p>
      <w:pPr>
        <w:pStyle w:val="Heading2"/>
      </w:pPr>
      <w:r>
        <w:t xml:space="preserve">3. Defining the Paramedic Profession in the Local Context</w:t>
      </w:r>
    </w:p>
    <w:p>
      <w:pPr>
        <w:pStyle w:val="FirstParagraph"/>
      </w:pPr>
      <w:r>
        <w:t xml:space="preserve">To effectively integrate EMS into</w:t>
      </w:r>
      <w:r>
        <w:t xml:space="preserve"> </w:t>
      </w:r>
      <w:r>
        <w:rPr>
          <w:bCs/>
          <w:b/>
        </w:rPr>
        <w:t xml:space="preserve">Bangladesh Dhaka’s</w:t>
      </w:r>
      <w:r>
        <w:t xml:space="preserve"> </w:t>
      </w:r>
      <w:r>
        <w:t xml:space="preserve">healthcare ecosystem, we must first define who a paramedic is in this context. A certified paramedic should possess a diploma or degree in Emergency Medical Technology, encompassing training in trauma care, cardiac resuscitation, pharmacology administration under protocol, and advanced airway management.</w:t>
      </w:r>
    </w:p>
    <w:p>
      <w:pPr>
        <w:pStyle w:val="BodyText"/>
      </w:pPr>
      <w:r>
        <w:t xml:space="preserve">Currently, vocational training for ambulance staff is sporadic. While some institutions offer short-term courses lasting only a few weeks, these are insufficient to produce competent practitioners capable of making autonomous clinical decisions in chaotic environments like the streets of Dhaka. The term "paramedic" is often used interchangeably with "ambulance driver," leading to a devaluation of the profession and confusion among the public regarding who provides clinical care.</w:t>
      </w:r>
    </w:p>
    <w:bookmarkEnd w:id="23"/>
    <w:bookmarkStart w:id="27" w:name="X15b8b2a976fab47e57e65c49781e7e9bd999c17"/>
    <w:p>
      <w:pPr>
        <w:pStyle w:val="Heading2"/>
      </w:pPr>
      <w:r>
        <w:t xml:space="preserve">4. Key Challenges Facing Paramedics in Bangladesh Dhaka</w:t>
      </w:r>
    </w:p>
    <w:bookmarkStart w:id="24" w:name="infrastructure-and-traffic-congestion"/>
    <w:p>
      <w:pPr>
        <w:pStyle w:val="Heading3"/>
      </w:pPr>
      <w:r>
        <w:t xml:space="preserve">4.1 Infrastructure and Traffic Congestion</w:t>
      </w:r>
    </w:p>
    <w:p>
      <w:pPr>
        <w:pStyle w:val="FirstParagraph"/>
      </w:pPr>
      <w:r>
        <w:t xml:space="preserve">The most formidable challenge for any emergency response team in</w:t>
      </w:r>
      <w:r>
        <w:t xml:space="preserve"> </w:t>
      </w:r>
      <w:r>
        <w:rPr>
          <w:bCs/>
          <w:b/>
        </w:rPr>
        <w:t xml:space="preserve">Bangladesh Dhaka</w:t>
      </w:r>
      <w:r>
        <w:t xml:space="preserve"> </w:t>
      </w:r>
      <w:r>
        <w:t xml:space="preserve">is traffic. The city’s narrow roads, lack of dedicated emergency lanes, and chaotic traffic patterns mean that even a well-staffed ambulance may take an hour to cover a distance that should take fifteen minutes. Paramedics on board cannot provide effective care if they are constantly jostled by vehicle movement or unable to communicate with traffic police for passage.</w:t>
      </w:r>
    </w:p>
    <w:bookmarkEnd w:id="24"/>
    <w:bookmarkStart w:id="25" w:name="lack-of-regulatory-framework"/>
    <w:p>
      <w:pPr>
        <w:pStyle w:val="Heading3"/>
      </w:pPr>
      <w:r>
        <w:t xml:space="preserve">4.2 Lack of Regulatory Framework</w:t>
      </w:r>
    </w:p>
    <w:p>
      <w:pPr>
        <w:pStyle w:val="FirstParagraph"/>
      </w:pPr>
      <w:r>
        <w:t xml:space="preserve">Bangladesh lacks a centralized regulatory body specifically for the paramedic profession. Unlike nurses or physicians, who have national councils overseeing licensing and standards, paramedics operate in a legal vacuum. This absence of regulation means there is no standard curriculum mandated by the government, no continuous professional development requirements, and limited legal protection for providers acting within their scope of practice.</w:t>
      </w:r>
    </w:p>
    <w:bookmarkEnd w:id="25"/>
    <w:bookmarkStart w:id="26" w:name="socio-economic-barriers"/>
    <w:p>
      <w:pPr>
        <w:pStyle w:val="Heading3"/>
      </w:pPr>
      <w:r>
        <w:t xml:space="preserve">4.3 Socio-Economic Barriers</w:t>
      </w:r>
    </w:p>
    <w:p>
      <w:pPr>
        <w:pStyle w:val="FirstParagraph"/>
      </w:pPr>
      <w:r>
        <w:t xml:space="preserve">In</w:t>
      </w:r>
      <w:r>
        <w:t xml:space="preserve"> </w:t>
      </w:r>
      <w:r>
        <w:rPr>
          <w:bCs/>
          <w:b/>
        </w:rPr>
        <w:t xml:space="preserve">Bangladesh Dhaka</w:t>
      </w:r>
      <w:r>
        <w:t xml:space="preserve">, healthcare is largely out-of-pocket. Many citizens cannot afford the fees charged by private ambulance services, which often exceed the daily wage of a laborer. Consequently, they delay seeking help until it is too late. Paramedics serving low-income areas often face resistance or lack of cooperation from family members who are unable to pay for services upfront.</w:t>
      </w:r>
    </w:p>
    <w:bookmarkEnd w:id="26"/>
    <w:bookmarkEnd w:id="27"/>
    <w:bookmarkStart w:id="28" w:name="strategic-recommendations"/>
    <w:p>
      <w:pPr>
        <w:pStyle w:val="Heading2"/>
      </w:pPr>
      <w:r>
        <w:t xml:space="preserve">5. Strategic Recommendations</w:t>
      </w:r>
    </w:p>
    <w:p>
      <w:pPr>
        <w:pStyle w:val="FirstParagraph"/>
      </w:pPr>
      <w:r>
        <w:t xml:space="preserve">To address these challenges, the following strategic actions are proposed for policymakers and health administrators in</w:t>
      </w:r>
      <w:r>
        <w:t xml:space="preserve"> </w:t>
      </w:r>
      <w:r>
        <w:rPr>
          <w:bCs/>
          <w:b/>
        </w:rPr>
        <w:t xml:space="preserve">Bangladesh Dhaka</w:t>
      </w:r>
      <w:r>
        <w:t xml:space="preserve">:</w:t>
      </w:r>
    </w:p>
    <w:p>
      <w:pPr>
        <w:numPr>
          <w:ilvl w:val="0"/>
          <w:numId w:val="1001"/>
        </w:numPr>
        <w:pStyle w:val="Compact"/>
      </w:pPr>
      <w:r>
        <w:rPr>
          <w:bCs/>
          <w:b/>
        </w:rPr>
        <w:t xml:space="preserve">Acknowledgment of Paramedic as a Professional Degree:</w:t>
      </w:r>
      <w:r>
        <w:t xml:space="preserve"> </w:t>
      </w:r>
      <w:r>
        <w:t xml:space="preserve">The University Grants Commission (UGC) of Bangladesh must recognize Emergency Medical Technology degrees (Diploma, BS, MS) as formal professional qualifications. This will attract higher-caliber students to the field.</w:t>
      </w:r>
    </w:p>
    <w:p>
      <w:pPr>
        <w:numPr>
          <w:ilvl w:val="0"/>
          <w:numId w:val="1001"/>
        </w:numPr>
        <w:pStyle w:val="Compact"/>
      </w:pPr>
      <w:r>
        <w:rPr>
          <w:bCs/>
          <w:b/>
        </w:rPr>
        <w:t xml:space="preserve">Establishment of a National Paramedic Council:</w:t>
      </w:r>
      <w:r>
        <w:t xml:space="preserve"> </w:t>
      </w:r>
      <w:r>
        <w:t xml:space="preserve">A dedicated council should be formed to oversee licensure, set educational standards, and enforce ethical guidelines for</w:t>
      </w:r>
      <w:r>
        <w:t xml:space="preserve"> </w:t>
      </w:r>
      <w:r>
        <w:rPr>
          <w:bCs/>
          <w:b/>
        </w:rPr>
        <w:t xml:space="preserve">paramedics</w:t>
      </w:r>
      <w:r>
        <w:t xml:space="preserve">.</w:t>
      </w:r>
    </w:p>
    <w:p>
      <w:pPr>
        <w:numPr>
          <w:ilvl w:val="0"/>
          <w:numId w:val="1001"/>
        </w:numPr>
        <w:pStyle w:val="Compact"/>
      </w:pPr>
      <w:r>
        <w:rPr>
          <w:bCs/>
          <w:b/>
        </w:rPr>
        <w:t xml:space="preserve">Pilot Programs in Dhaka:</w:t>
      </w:r>
      <w:r>
        <w:t xml:space="preserve"> </w:t>
      </w:r>
      <w:r>
        <w:t xml:space="preserve">Implement a government-funded BLS/ALS service specifically for the slum areas of Dhaka. This program must be staffed exclusively by certified</w:t>
      </w:r>
      <w:r>
        <w:t xml:space="preserve"> </w:t>
      </w:r>
      <w:r>
        <w:rPr>
          <w:bCs/>
          <w:b/>
        </w:rPr>
        <w:t xml:space="preserve">paramedics</w:t>
      </w:r>
      <w:r>
        <w:t xml:space="preserve">, not drivers, and funded through a mix of insurance schemes and cross-subsidization.</w:t>
      </w:r>
    </w:p>
    <w:p>
      <w:pPr>
        <w:numPr>
          <w:ilvl w:val="0"/>
          <w:numId w:val="1001"/>
        </w:numPr>
        <w:pStyle w:val="Compact"/>
      </w:pPr>
      <w:r>
        <w:rPr>
          <w:bCs/>
          <w:b/>
        </w:rPr>
        <w:t xml:space="preserve">Digital Integration:</w:t>
      </w:r>
      <w:r>
        <w:t xml:space="preserve"> </w:t>
      </w:r>
      <w:r>
        <w:t xml:space="preserve">Utilize technology to improve response times. GPS-enabled dispatch systems and real-time traffic data integration can help route ambulances around congested areas in</w:t>
      </w:r>
      <w:r>
        <w:t xml:space="preserve"> </w:t>
      </w:r>
      <w:r>
        <w:rPr>
          <w:bCs/>
          <w:b/>
        </w:rPr>
        <w:t xml:space="preserve">Bangladesh Dhaka</w:t>
      </w:r>
      <w:r>
        <w:t xml:space="preserve">.</w:t>
      </w:r>
    </w:p>
    <w:p>
      <w:pPr>
        <w:numPr>
          <w:ilvl w:val="0"/>
          <w:numId w:val="1001"/>
        </w:numPr>
        <w:pStyle w:val="Compact"/>
      </w:pPr>
      <w:r>
        <w:rPr>
          <w:bCs/>
          <w:b/>
        </w:rPr>
        <w:t xml:space="preserve">Public Awareness Campaigns:</w:t>
      </w:r>
      <w:r>
        <w:t xml:space="preserve"> </w:t>
      </w:r>
      <w:r>
        <w:t xml:space="preserve">Educate the public on when and how to use professional EMS services, emphasizing the clinical value of a trained paramedic over informal transport.</w:t>
      </w:r>
    </w:p>
    <w:bookmarkEnd w:id="28"/>
    <w:bookmarkStart w:id="29" w:name="conclusion"/>
    <w:p>
      <w:pPr>
        <w:pStyle w:val="Heading2"/>
      </w:pPr>
      <w:r>
        <w:t xml:space="preserve">6. Conclusion</w:t>
      </w:r>
    </w:p>
    <w:p>
      <w:pPr>
        <w:pStyle w:val="FirstParagraph"/>
      </w:pPr>
      <w:r>
        <w:t xml:space="preserve">The integration of a robust paramedic service is not just a medical imperative but a social justice issue for the citizens of</w:t>
      </w:r>
      <w:r>
        <w:t xml:space="preserve"> </w:t>
      </w:r>
      <w:r>
        <w:rPr>
          <w:bCs/>
          <w:b/>
        </w:rPr>
        <w:t xml:space="preserve">Bangladesh Dhaka</w:t>
      </w:r>
      <w:r>
        <w:t xml:space="preserve">. As the city continues to grow, the burden on emergency services will only increase. By professionalizing the role of the</w:t>
      </w:r>
      <w:r>
        <w:t xml:space="preserve"> </w:t>
      </w:r>
      <w:r>
        <w:rPr>
          <w:bCs/>
          <w:b/>
        </w:rPr>
        <w:t xml:space="preserve">paramedic</w:t>
      </w:r>
      <w:r>
        <w:t xml:space="preserve">, investing in their education, and creating supportive infrastructure, Bangladesh can significantly reduce preventable morbidity and mortality. The time has come to move beyond ad-hoc solutions and establish a standardized, respectful, and effective pre-hospital care system that honors the critical work of paramedics. This transformation requires collective action from the government, academic institutions, private sector stakeholders, and international partners committed to improving health outcomes in</w:t>
      </w:r>
      <w:r>
        <w:t xml:space="preserve"> </w:t>
      </w:r>
      <w:r>
        <w:rPr>
          <w:bCs/>
          <w:b/>
        </w:rPr>
        <w:t xml:space="preserve">Bangladesh Dhaka</w:t>
      </w:r>
      <w:r>
        <w:t xml:space="preserve">.</w:t>
      </w:r>
    </w:p>
    <w:p>
      <w:r>
        <w:pict>
          <v:rect style="width:0;height:1.5pt" o:hralign="center" o:hrstd="t" o:hr="t"/>
        </w:pict>
      </w:r>
    </w:p>
    <w:bookmarkEnd w:id="29"/>
    <w:bookmarkStart w:id="30" w:name="references"/>
    <w:p>
      <w:pPr>
        <w:pStyle w:val="Heading2"/>
      </w:pPr>
      <w:r>
        <w:t xml:space="preserve">References</w:t>
      </w:r>
    </w:p>
    <w:p>
      <w:pPr>
        <w:numPr>
          <w:ilvl w:val="0"/>
          <w:numId w:val="1002"/>
        </w:numPr>
        <w:pStyle w:val="Compact"/>
      </w:pPr>
      <w:r>
        <w:t xml:space="preserve">Rahman, A. R., et al. (2023). "Traffic Congestion and Emergency Response Times in Dhaka." *Journal of Urban Health Management*, 15(2), 45-58.</w:t>
      </w:r>
    </w:p>
    <w:p>
      <w:pPr>
        <w:numPr>
          <w:ilvl w:val="0"/>
          <w:numId w:val="1002"/>
        </w:numPr>
        <w:pStyle w:val="Compact"/>
      </w:pPr>
      <w:r>
        <w:t xml:space="preserve">Ministry of Health and Family Welfare, Bangladesh. (2022). "National Guidelines for Pre-Hospital Emergency Care." Dhaka: Government Press.</w:t>
      </w:r>
    </w:p>
    <w:p>
      <w:pPr>
        <w:numPr>
          <w:ilvl w:val="0"/>
          <w:numId w:val="1002"/>
        </w:numPr>
        <w:pStyle w:val="Compact"/>
      </w:pPr>
      <w:r>
        <w:t xml:space="preserve">Hossain, M., &amp; Khan, S. (2021). "The Role of NGOs in Strengthening EMS in Urban Bangladesh." *Bangladesh Medical Journal*, 34(4), 112-120.</w:t>
      </w:r>
    </w:p>
    <w:p>
      <w:pPr>
        <w:numPr>
          <w:ilvl w:val="0"/>
          <w:numId w:val="1002"/>
        </w:numPr>
        <w:pStyle w:val="Compact"/>
      </w:pPr>
      <w:r>
        <w:t xml:space="preserve">World Health Organization. (2023). "Emergency Care Systems: Global Status Report." Geneva: WHO Press.</w:t>
      </w:r>
    </w:p>
    <w:p>
      <w:pPr>
        <w:numPr>
          <w:ilvl w:val="0"/>
          <w:numId w:val="1002"/>
        </w:numPr>
        <w:pStyle w:val="Compact"/>
      </w:pPr>
      <w:r>
        <w:t xml:space="preserve">Ahmed, T. (2024). "Socio-Economic Barriers to Accessing Emergency Services in Slums of Dhaka." *Dhaka University Journal of Sociology*, 8(1), 77-92.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Bangladesh Dhaka: Challenges and Strategic Imperatives for Pre-Hospital Care</dc:title>
  <dc:creator/>
  <dc:language>en</dc:language>
  <cp:keywords/>
  <dcterms:created xsi:type="dcterms:W3CDTF">2026-07-29T15:35:54Z</dcterms:created>
  <dcterms:modified xsi:type="dcterms:W3CDTF">2026-07-29T15:35:54Z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