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Belgium</w:t>
      </w:r>
      <w:r>
        <w:t xml:space="preserve"> </w:t>
      </w:r>
      <w:r>
        <w:t xml:space="preserve">Brussels:</w:t>
      </w:r>
      <w:r>
        <w:t xml:space="preserve"> </w:t>
      </w:r>
      <w:r>
        <w:t xml:space="preserve">Enhancing</w:t>
      </w:r>
      <w:r>
        <w:t xml:space="preserve"> </w:t>
      </w:r>
      <w:r>
        <w:t xml:space="preserve">Urban</w:t>
      </w:r>
      <w:r>
        <w:t xml:space="preserve"> </w:t>
      </w:r>
      <w:r>
        <w:t xml:space="preserve">Emergency</w:t>
      </w:r>
      <w:r>
        <w:t xml:space="preserve"> </w:t>
      </w:r>
      <w:r>
        <w:t xml:space="preserve">Response</w:t>
      </w:r>
    </w:p>
    <w:p>
      <w:pPr>
        <w:pStyle w:val="FirstParagraph"/>
      </w:pPr>
      <w:r>
        <w:t xml:space="preserve">```html</w:t>
      </w:r>
    </w:p>
    <w:bookmarkStart w:id="34" w:name="X4357e28b0aa0d5b53aa4da4e0333302d5cfeb96"/>
    <w:p>
      <w:pPr>
        <w:pStyle w:val="Heading1"/>
      </w:pPr>
      <w:r>
        <w:t xml:space="preserve">The Evolving Role of the Paramedic in Belgium Brussels: Enhancing Urban Emergency Response</w:t>
      </w:r>
    </w:p>
    <w:p>
      <w:pPr>
        <w:pStyle w:val="FirstParagraph"/>
      </w:pPr>
      <w:r>
        <w:t xml:space="preserve">Prepared for the International Conference on Advanced Medical Services</w:t>
      </w:r>
      <w:r>
        <w:br/>
      </w:r>
      <w:r>
        <w:t xml:space="preserve">Location: Belgium Brussels</w:t>
      </w:r>
      <w:r>
        <w:br/>
      </w:r>
      <w:r>
        <w:br/>
      </w:r>
      <w:r>
        <w:t xml:space="preserve">Abstract Submitted by:</w:t>
      </w:r>
      <w:r>
        <w:br/>
      </w:r>
      <w:r>
        <w:t xml:space="preserve">Department of Emergency Medicine Studies, European Health Policy Institute.</w:t>
      </w:r>
    </w:p>
    <w:bookmarkStart w:id="20" w:name="abstract"/>
    <w:p>
      <w:pPr>
        <w:pStyle w:val="Heading2"/>
      </w:pPr>
      <w:r>
        <w:t xml:space="preserve">Abstract</w:t>
      </w:r>
    </w:p>
    <w:p>
      <w:pPr>
        <w:pStyle w:val="FirstParagraph"/>
      </w:pPr>
      <w:r>
        <w:t xml:space="preserve">This paper examines the critical evolution of the paramedic profession within the unique socio-geographical context of Belgium Brussels. As one of Europe’s most densely populated and internationally significant capitals, Brussels faces distinct challenges in emergency medical services (EMS), ranging from high population density to complex multicultural dynamics. This document analyzes how modernization efforts in Belgium are redefining the scope of practice for paramedics, shifting them from mere transport providers to advanced clinical decision-makers integrated into a tiered response system. By exploring recent legislative changes and pilot programs in the Brussels-Capital Region, this conference paper argues that empowering the paramedic role is essential for reducing emergency room overcrowding and improving patient survival rates in urban settings.</w:t>
      </w:r>
    </w:p>
    <w:bookmarkEnd w:id="20"/>
    <w:bookmarkStart w:id="21" w:name="introduction"/>
    <w:p>
      <w:pPr>
        <w:pStyle w:val="Heading2"/>
      </w:pPr>
      <w:r>
        <w:t xml:space="preserve">1. Introduction</w:t>
      </w:r>
    </w:p>
    <w:p>
      <w:pPr>
        <w:pStyle w:val="FirstParagraph"/>
      </w:pPr>
      <w:r>
        <w:t xml:space="preserve">The landscape of emergency medical services in Europe is undergoing a paradigm shift, nowhere more evident than in Belgium Brussels. As the de facto capital of the European Union, Brussels hosts a transient population that fluctuates significantly due to international diplomacy, tourism, and business travel. This volatility places immense pressure on local healthcare infrastructure. Traditionally, the role of the paramedic in many European systems has been viewed as transitional—a means to move patients from the scene of an incident to a hospital setting. However, emerging evidence suggests that this model is unsustainable in high-stress urban environments like Brussels.</w:t>
      </w:r>
    </w:p>
    <w:p>
      <w:pPr>
        <w:pStyle w:val="BodyText"/>
      </w:pPr>
      <w:r>
        <w:t xml:space="preserve">In Belgium Brussels, the integration of advanced life support (ALS) and basic life support (BLS) services has created a fragmented yet evolving system. The primary objective of this paper is to analyze the current status of the paramedic profession in this region and propose frameworks for their expanded clinical autonomy. We assert that optimizing the capabilities of the paramedic is not merely an operational improvement but a necessary public health strategy for Belgium Brussels.</w:t>
      </w:r>
    </w:p>
    <w:bookmarkEnd w:id="21"/>
    <w:bookmarkStart w:id="23" w:name="historical-context"/>
    <w:bookmarkStart w:id="22" w:name="historical-context-of-ems-in-belgium"/>
    <w:p>
      <w:pPr>
        <w:pStyle w:val="Heading2"/>
      </w:pPr>
      <w:r>
        <w:t xml:space="preserve">2. Historical Context of EMS in Belgium</w:t>
      </w:r>
    </w:p>
    <w:p>
      <w:pPr>
        <w:pStyle w:val="FirstParagraph"/>
      </w:pPr>
      <w:r>
        <w:t xml:space="preserve">To understand the present, one must examine the historical trajectory of emergency care in Belgium. Historically, pre-hospital care was largely driven by hospital-based services or fire departments with varying levels of training standardization. In recent years, the Belgian government has moved toward a more centralized coordination model through organizations such as SAMU (Service d'Aide Médicale Urgente). However, implementation has varied across regions.</w:t>
      </w:r>
    </w:p>
    <w:p>
      <w:pPr>
        <w:pStyle w:val="BodyText"/>
      </w:pPr>
      <w:r>
        <w:t xml:space="preserve">In Belgium Brussels specifically, the transition from traditional ambulance services to integrated emergency centers has been gradual. The city’s unique administrative structure, sitting between Flemish and Walloon regulatory influences in some aspects of healthcare supply chains, adds complexity to standardization efforts. Consequently, the paramedic in Belgium Brussels often operates in an environment where protocols may differ slightly depending on the specific zone of response within the capital region.</w:t>
      </w:r>
    </w:p>
    <w:bookmarkEnd w:id="22"/>
    <w:bookmarkEnd w:id="23"/>
    <w:bookmarkStart w:id="25" w:name="challenges"/>
    <w:bookmarkStart w:id="24" w:name="Xa6192620ae1d68856d0a786d342b88b1e7265c5"/>
    <w:p>
      <w:pPr>
        <w:pStyle w:val="Heading2"/>
      </w:pPr>
      <w:r>
        <w:t xml:space="preserve">3. Unique Challenges in an Urban Environment</w:t>
      </w:r>
    </w:p>
    <w:p>
      <w:pPr>
        <w:pStyle w:val="FirstParagraph"/>
      </w:pPr>
      <w:r>
        <w:t xml:space="preserve">The urban fabric of Belgium Brussels presents specific impediments to efficient emergency response. First, traffic congestion is a persistent issue. In dense neighborhoods such as Ixelles, Schaerbeek, and the central city center around Grand Place, ambulance arrival times can be significantly delayed. This delay necessitates that paramedics possess higher levels of clinical proficiency to stabilize patients before transport is possible.</w:t>
      </w:r>
    </w:p>
    <w:p>
      <w:pPr>
        <w:pStyle w:val="BodyText"/>
      </w:pPr>
      <w:r>
        <w:t xml:space="preserve">Secondly, Belgium Brussels is a multicultural hub with a significant non-French or non-Dutch speaking population. Paramedics in this region must navigate language barriers effectively, often requiring the use of interpretation services or reliance on visual triage tools. Furthermore, the prevalence of mental health crises in urban centers requires paramedics to serve as first responders for psychiatric emergencies, a role that demands specialized soft skills and de-escalation techniques beyond traditional medical training.</w:t>
      </w:r>
    </w:p>
    <w:bookmarkEnd w:id="24"/>
    <w:bookmarkEnd w:id="25"/>
    <w:bookmarkStart w:id="29" w:name="evolving-role"/>
    <w:bookmarkStart w:id="28" w:name="the-evolving-role-of-the-paramedic"/>
    <w:p>
      <w:pPr>
        <w:pStyle w:val="Heading2"/>
      </w:pPr>
      <w:r>
        <w:t xml:space="preserve">4. The Evolving Role of the Paramedic</w:t>
      </w:r>
    </w:p>
    <w:p>
      <w:pPr>
        <w:pStyle w:val="FirstParagraph"/>
      </w:pPr>
      <w:r>
        <w:t xml:space="preserve">The core argument of this conference paper is that the definition of a paramedic in Belgium Brussels must expand to include "Physician Extender" capabilities. Several pilot projects in neighboring European cities have demonstrated success when paramedics are authorized to prescribe certain medications, perform advanced airway management, and even withhold transport for non-critical cases if appropriate follow-up care is arranged.</w:t>
      </w:r>
    </w:p>
    <w:bookmarkStart w:id="26" w:name="clinical-autonomy-and-decision-making"/>
    <w:p>
      <w:pPr>
        <w:pStyle w:val="Heading3"/>
      </w:pPr>
      <w:r>
        <w:t xml:space="preserve">4.1 Clinical Autonomy and Decision Making</w:t>
      </w:r>
    </w:p>
    <w:p>
      <w:pPr>
        <w:pStyle w:val="FirstParagraph"/>
      </w:pPr>
      <w:r>
        <w:t xml:space="preserve">In the context of Belgium Brussels, granting paramedics greater autonomy can alleviate the burden on hospital emergency departments. For instance, a paramedic trained in advanced triage can determine that a patient with stable chest pain does not require immediate hospitalization but rather outpatient cardiology follow-up. This "treat and release" or "treat and refer" protocol is crucial for managing resources in Belgium Brussels.</w:t>
      </w:r>
    </w:p>
    <w:bookmarkEnd w:id="26"/>
    <w:bookmarkStart w:id="27" w:name="interdisciplinary-collaboration"/>
    <w:p>
      <w:pPr>
        <w:pStyle w:val="Heading3"/>
      </w:pPr>
      <w:r>
        <w:t xml:space="preserve">4.2 Interdisciplinary Collaboration</w:t>
      </w:r>
    </w:p>
    <w:p>
      <w:pPr>
        <w:pStyle w:val="FirstParagraph"/>
      </w:pPr>
      <w:r>
        <w:t xml:space="preserve">The modern paramedic in Belgium Brussels must also function as a hub within the wider healthcare network. This involves seamless data integration with local General Practitioners (GPs) and mental health support agencies. Electronic health records accessible to paramedics would allow for continuous care coordination, ensuring that the handover from pre-hospital to hospital care is clinically accurate and comprehensive.</w:t>
      </w:r>
    </w:p>
    <w:bookmarkEnd w:id="27"/>
    <w:bookmarkEnd w:id="28"/>
    <w:bookmarkEnd w:id="29"/>
    <w:bookmarkStart w:id="31" w:name="policy-recommendations"/>
    <w:bookmarkStart w:id="30" w:name="Xa5fd106373798a555d05d1635faed1386b4da36"/>
    <w:p>
      <w:pPr>
        <w:pStyle w:val="Heading2"/>
      </w:pPr>
      <w:r>
        <w:t xml:space="preserve">5. Policy Recommendations for Belgium Brussels</w:t>
      </w:r>
    </w:p>
    <w:p>
      <w:pPr>
        <w:pStyle w:val="FirstParagraph"/>
      </w:pPr>
      <w:r>
        <w:t xml:space="preserve">To fully realize the potential of the paramedic profession in Belgium Brussels, several policy interventions are recommended:</w:t>
      </w:r>
    </w:p>
    <w:p>
      <w:pPr>
        <w:numPr>
          <w:ilvl w:val="0"/>
          <w:numId w:val="1001"/>
        </w:numPr>
        <w:pStyle w:val="Compact"/>
      </w:pPr>
      <w:r>
        <w:rPr>
          <w:bCs/>
          <w:b/>
        </w:rPr>
        <w:t xml:space="preserve">H标准化ization of Training Standards:</w:t>
      </w:r>
      <w:r>
        <w:t xml:space="preserve"> </w:t>
      </w:r>
      <w:r>
        <w:t xml:space="preserve">Establish a unified curriculum for paramedics operating within the Brussels-Capital Region to ensure consistent quality of care regardless of the dispatching organization.</w:t>
      </w:r>
    </w:p>
    <w:p>
      <w:pPr>
        <w:numPr>
          <w:ilvl w:val="0"/>
          <w:numId w:val="1001"/>
        </w:numPr>
        <w:pStyle w:val="Compact"/>
      </w:pPr>
      <w:r>
        <w:rPr>
          <w:bCs/>
          <w:b/>
        </w:rPr>
        <w:t xml:space="preserve">Mental Health Integration:</w:t>
      </w:r>
      <w:r>
        <w:t xml:space="preserve"> </w:t>
      </w:r>
      <w:r>
        <w:t xml:space="preserve">Mandate advanced training in crisis intervention for all pre-hospital personnel, recognizing that up to 30% of calls in urban centers like Belgium Brussels may involve psychiatric elements.</w:t>
      </w:r>
    </w:p>
    <w:p>
      <w:pPr>
        <w:numPr>
          <w:ilvl w:val="0"/>
          <w:numId w:val="1001"/>
        </w:numPr>
        <w:pStyle w:val="Compact"/>
      </w:pPr>
      <w:r>
        <w:rPr>
          <w:bCs/>
          <w:b/>
        </w:rPr>
        <w:t xml:space="preserve">Tech-Enabled Response:</w:t>
      </w:r>
      <w:r>
        <w:t xml:space="preserve"> </w:t>
      </w:r>
      <w:r>
        <w:t xml:space="preserve">Invest in rapid response vehicles staffed by paramedics for minor injuries or illnesses, keeping large ambulances available for critical trauma cases. This is particularly relevant for the dense grid of streets in central Belgium Brussels.</w:t>
      </w:r>
    </w:p>
    <w:p>
      <w:pPr>
        <w:numPr>
          <w:ilvl w:val="0"/>
          <w:numId w:val="1001"/>
        </w:numPr>
        <w:pStyle w:val="Compact"/>
      </w:pPr>
      <w:r>
        <w:rPr>
          <w:bCs/>
          <w:b/>
        </w:rPr>
        <w:t xml:space="preserve">Linguistic Support Protocols:</w:t>
      </w:r>
      <w:r>
        <w:t xml:space="preserve"> </w:t>
      </w:r>
      <w:r>
        <w:t xml:space="preserve">Implement digital translation tools and standardized medical vocabulary sheets in multiple languages commonly encountered by paramedics in this international city.</w:t>
      </w:r>
    </w:p>
    <w:bookmarkEnd w:id="30"/>
    <w:bookmarkEnd w:id="31"/>
    <w:bookmarkStart w:id="32" w:name="conclusion"/>
    <w:p>
      <w:pPr>
        <w:pStyle w:val="Heading2"/>
      </w:pPr>
      <w:r>
        <w:t xml:space="preserve">6. Conclusion</w:t>
      </w:r>
    </w:p>
    <w:p>
      <w:pPr>
        <w:pStyle w:val="FirstParagraph"/>
      </w:pPr>
      <w:r>
        <w:t xml:space="preserve">The role of the paramedic is no longer static; it is dynamic, critical, and increasingly complex. In Belgium Brussels, the convergence of urban density, international diversity, and healthcare demand requires a workforce that is highly skilled and adaptable. By viewing the paramedic not just as a transporter but as an advanced clinical provider integrated into a broader health ecosystem, Belgium Brussels can significantly improve its emergency response metrics.</w:t>
      </w:r>
    </w:p>
    <w:p>
      <w:pPr>
        <w:pStyle w:val="BodyText"/>
      </w:pPr>
      <w:r>
        <w:t xml:space="preserve">This conference paper serves as a call to action for policymakers, healthcare administrators, and educational institutions in Belgium Brussels. We must invest in the education of the paramedic today to ensure resilient emergency services tomorrow. The future of EMS in our capital depends on recognizing and elevating the professional status and capabilities of those who stand first on the front lines.</w:t>
      </w:r>
    </w:p>
    <w:bookmarkEnd w:id="32"/>
    <w:bookmarkStart w:id="33" w:name="references"/>
    <w:p>
      <w:pPr>
        <w:pStyle w:val="Heading2"/>
      </w:pPr>
      <w:r>
        <w:t xml:space="preserve">7. References</w:t>
      </w:r>
    </w:p>
    <w:p>
      <w:pPr>
        <w:pStyle w:val="FirstParagraph"/>
      </w:pPr>
      <w:r>
        <w:rPr>
          <w:iCs/>
          <w:i/>
        </w:rPr>
        <w:t xml:space="preserve">(Note: The following references are illustrative for the purpose of this conference paper format.)</w:t>
      </w:r>
    </w:p>
    <w:p>
      <w:pPr>
        <w:numPr>
          <w:ilvl w:val="0"/>
          <w:numId w:val="1002"/>
        </w:numPr>
        <w:pStyle w:val="Compact"/>
      </w:pPr>
      <w:r>
        <w:t xml:space="preserve">[1] Belgian Institute for Health Improvement (INAMI). "Annual Report on Emergency Medical Services in the Brussels-Capital Region." 2023.</w:t>
      </w:r>
    </w:p>
    <w:p>
      <w:pPr>
        <w:numPr>
          <w:ilvl w:val="0"/>
          <w:numId w:val="1002"/>
        </w:numPr>
        <w:pStyle w:val="Compact"/>
      </w:pPr>
      <w:r>
        <w:t xml:space="preserve">[2] European Resuscitation Council. "Guidelines on Pre-Hospital Care and Paramedic Scope of Practice." 2021.</w:t>
      </w:r>
    </w:p>
    <w:p>
      <w:pPr>
        <w:numPr>
          <w:ilvl w:val="0"/>
          <w:numId w:val="1002"/>
        </w:numPr>
        <w:pStyle w:val="Compact"/>
      </w:pPr>
      <w:r>
        <w:t xml:space="preserve">[3] World Health Organization. "Urban Health and Emergency Response Strategies: A Global Perspective." 2022.</w:t>
      </w:r>
    </w:p>
    <w:p>
      <w:pPr>
        <w:numPr>
          <w:ilvl w:val="0"/>
          <w:numId w:val="1002"/>
        </w:numPr>
        <w:pStyle w:val="Compact"/>
      </w:pPr>
      <w:r>
        <w:t xml:space="preserve">[4] Brussels EMS Task Force. "Integrating Mental Health First Aid into Standard Paramedic Training in Urban Centers." Journal of Urban Medicine, Vol. 15, Issue 3.</w:t>
      </w:r>
    </w:p>
    <w:p>
      <w:pPr>
        <w:numPr>
          <w:ilvl w:val="0"/>
          <w:numId w:val="1002"/>
        </w:numPr>
        <w:pStyle w:val="Compact"/>
      </w:pPr>
      <w:r>
        <w:t xml:space="preserve">[5] Ministry of Public Health, Belgium. "Strategic Plan for Healthcare Modernization in Metropolitan Areas." 2024.</w:t>
      </w:r>
    </w:p>
    <w:bookmarkEnd w:id="33"/>
    <w:p>
      <w:pPr>
        <w:pStyle w:val="FirstParagraph"/>
      </w:pPr>
      <w:r>
        <w:t xml:space="preserv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Belgium Brussels: Enhancing Urban Emergency Response</dc:title>
  <dc:creator/>
  <dc:language>en</dc:language>
  <cp:keywords/>
  <dcterms:created xsi:type="dcterms:W3CDTF">2026-07-29T15:05:55Z</dcterms:created>
  <dcterms:modified xsi:type="dcterms:W3CDTF">2026-07-29T15:05:55Z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