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Conference</w:t>
      </w:r>
      <w:r>
        <w:t xml:space="preserve"> </w:t>
      </w:r>
      <w:r>
        <w:t xml:space="preserve">Paper</w:t>
      </w:r>
    </w:p>
    <w:bookmarkStart w:id="20" w:name="X1d411e65f2f478fa79a5636ece9844902711773"/>
    <w:p>
      <w:pPr>
        <w:pStyle w:val="Heading1"/>
      </w:pPr>
      <w:r>
        <w:t xml:space="preserve">The Evolution and Integration of Paramedic Services in China Shanghai: A Conference Paper</w:t>
      </w:r>
    </w:p>
    <w:p>
      <w:pPr>
        <w:pStyle w:val="FirstParagraph"/>
      </w:pPr>
      <w:r>
        <w:rPr>
          <w:bCs/>
          <w:b/>
        </w:rPr>
        <w:t xml:space="preserve">Author:</w:t>
      </w:r>
      <w:r>
        <w:t xml:space="preserve">[Your Name/Researcher ID]</w:t>
      </w:r>
      <w:r>
        <w:br/>
      </w:r>
      <w:r>
        <w:rPr>
          <w:bCs/>
          <w:b/>
        </w:rPr>
        <w:t xml:space="preserve">Institution:</w:t>
      </w:r>
      <w:r>
        <w:t xml:space="preserve">[Institution Name], Department of Emergency Medicine</w:t>
      </w:r>
      <w:r>
        <w:br/>
      </w:r>
      <w:r>
        <w:rPr>
          <w:iCs/>
          <w:i/>
        </w:rPr>
        <w:t xml:space="preserve">Paper submitted for the International Symposium on Urban Health Systems and Emergency Response.</w:t>
      </w:r>
    </w:p>
    <w:bookmarkEnd w:id="20"/>
    <w:bookmarkStart w:id="21" w:name="abstract"/>
    <w:p>
      <w:pPr>
        <w:pStyle w:val="Heading3"/>
      </w:pPr>
      <w:r>
        <w:t xml:space="preserve">Abstract</w:t>
      </w:r>
    </w:p>
    <w:p>
      <w:pPr>
        <w:pStyle w:val="FirstParagraph"/>
      </w:pPr>
      <w:r>
        <w:t xml:space="preserve">The development of advanced pre-hospital emergency medical services has become a cornerstone of modern urban healthcare infrastructure. This conference paper explores the critical role, evolution, and future potential of the Paramedic profession within the specific context of China Shanghai. As one of Asia’s most populous megacities with a complex demographic profile and rapid urbanization rate, China Shanghai presents unique challenges and opportunities for emergency medical response systems.</w:t>
      </w:r>
      <w:r>
        <w:t xml:space="preserve"> </w:t>
      </w:r>
      <w:r>
        <w:t xml:space="preserve">Historically reliant on hospital-based care models, recent policy reforms in China have shifted focus toward strengthening pre-hospital interventions through the professionalization of Paramedic services. This document analyzes the current state of Paramedic training protocols, operational frameworks in China Shanghai, and the integration of telemedicine and smart-city technologies into emergency dispatch systems. Furthermore, it addresses cultural perceptions of emergency care providers, regulatory hurdles regarding scope-of-practice autonomy for Paramedics in China Shanghai’s legal framework, and comparative analysis with developed global systems such as those in North America and Europe. The findings suggest that while progress has been significant since the early 2010s pilot programs in China Shanghai, systemic enhancements are required to fully realize the potential of advanced Paramedic care. Recommendations include expanding degree-level curricula for Paramedics, establishing clear legal protections for on-site decision-making authority in China Shanghai emergency contexts, and fostering greater collaboration between hospitals and pre-hospital teams. This paper serves as a comprehensive reference point for policymakers, healthcare administrators, and academic researchers focused on optimizing emergency response mechanisms in high-density urban environments like China Shanghai.</w:t>
      </w:r>
    </w:p>
    <w:bookmarkEnd w:id="21"/>
    <w:p>
      <w:pPr>
        <w:pStyle w:val="BodyText"/>
      </w:pPr>
      <w:r>
        <w:br/>
      </w:r>
    </w:p>
    <w:bookmarkStart w:id="22" w:name="introduction"/>
    <w:p>
      <w:pPr>
        <w:pStyle w:val="Heading3"/>
      </w:pPr>
      <w:r>
        <w:t xml:space="preserve">1. Introduction</w:t>
      </w:r>
    </w:p>
    <w:p>
      <w:pPr>
        <w:pStyle w:val="FirstParagraph"/>
      </w:pPr>
      <w:r>
        <w:t xml:space="preserve">The concept of the modern Paramedic—a highly trained medical professional capable of delivering advanced life support (ALS) outside of a hospital setting—has transformed global emergency medicine over the past half-century. In China Shanghai, this transformation has been both gradual and dynamic. China Shanghai, as an international economic hub and a city with over 24 million residents, requires an emergency response system that is not only swift but also clinically sophisticated. Unlike rural regions where access to hospitals may be limited by distance alone, China Shanghai faces challenges related to traffic congestion, aging infrastructure in older districts (Puxi), and the sheer volume of daily emergencies occurring in high-rise residential complexes.</w:t>
      </w:r>
      <w:r>
        <w:t xml:space="preserve"> </w:t>
      </w:r>
      <w:r>
        <w:t xml:space="preserve">The term 'Paramedic' carries different connotations depending on geographic location. In Western systems, Paramedics often operate with significant clinical autonomy under medical direction protocols. However, in China Shanghai, the transition from basic life support (BLS) providers to ALS-capable practitioners is still evolving within a regulatory environment that traditionally emphasizes physician-led care. This conference paper aims to dissect these nuances specifically for the audience interested in global health systems and emergency management strategies applicable to China Shanghai.</w:t>
      </w:r>
    </w:p>
    <w:bookmarkEnd w:id="22"/>
    <w:p>
      <w:pPr>
        <w:pStyle w:val="BodyText"/>
      </w:pPr>
      <w:r>
        <w:br/>
      </w:r>
    </w:p>
    <w:bookmarkStart w:id="24" w:name="history"/>
    <w:bookmarkStart w:id="23" w:name="X6fa4a438e64d28642aaa6ddece2822dfa6604c7"/>
    <w:p>
      <w:pPr>
        <w:pStyle w:val="Heading3"/>
      </w:pPr>
      <w:r>
        <w:t xml:space="preserve">2. Historical Development of Paramedic Services</w:t>
      </w:r>
    </w:p>
    <w:p>
      <w:pPr>
        <w:pStyle w:val="FirstParagraph"/>
      </w:pPr>
      <w:r>
        <w:t xml:space="preserve">The establishment of a formalized 120 emergency dispatch system in major Chinese cities began gaining momentum in the late 1990s and early 2000s, culminating in more structured implementations during the decade leading up to the present day. In China Shanghai, this development was accelerated by the need for robust disaster preparedness capabilities following international events hosted within its borders. Prior to these reforms, emergency transport was largely conducted by non-medical personnel using standard ambulances equipped minimally with stretchers and basic oxygen supplies.</w:t>
      </w:r>
      <w:r>
        <w:t xml:space="preserve"> </w:t>
      </w:r>
      <w:r>
        <w:t xml:space="preserve">The introduction of dedicated Paramedic teams in China Shanghai marked a paradigm shift. Initially modeled after European systems due to strong diplomatic and technical partnerships between Shanghai municipal governments and foreign medical institutions, early pilot programs focused on teaching basic cardiopulmonary resuscitation (CPR), airway management, and trauma stabilization skills to ambulance staff. Over the last decade, these roles have expanded significantly. Today, many frontline responders in China Shanghai are formally certified Paramedics who undergo rigorous academic training alongside practical field experience.</w:t>
      </w:r>
    </w:p>
    <w:bookmarkEnd w:id="23"/>
    <w:bookmarkEnd w:id="24"/>
    <w:p>
      <w:pPr>
        <w:pStyle w:val="BodyText"/>
      </w:pPr>
      <w:r>
        <w:br/>
      </w:r>
    </w:p>
    <w:bookmarkStart w:id="26" w:name="challenges"/>
    <w:bookmarkStart w:id="25" w:name="X7e43575130b185e0983c83d298c4928ba0abe6b"/>
    <w:p>
      <w:pPr>
        <w:pStyle w:val="Heading3"/>
      </w:pPr>
      <w:r>
        <w:t xml:space="preserve">3. Current Challenges and Operational Realities</w:t>
      </w:r>
    </w:p>
    <w:p>
      <w:pPr>
        <w:pStyle w:val="FirstParagraph"/>
      </w:pPr>
      <w:r>
        <w:t xml:space="preserve">Despite notable advancements, several systemic barriers continue to hinder the full efficacy of Paramedic services in China Shanghai. Firstly, there is an ongoing issue regarding professional recognition and career progression pathways for Paramedics within the Chinese healthcare hierarchy. While doctors occupy clear hierarchical positions within hospitals, Paramedics often exist in a gray area between nursing staff and physicians, leading to ambiguity in command structures during multi-agency responses.</w:t>
      </w:r>
    </w:p>
    <w:p>
      <w:pPr>
        <w:pStyle w:val="BodyText"/>
      </w:pPr>
      <w:r>
        <w:t xml:space="preserve">Secondly, traffic management remains a critical concern. In densely populated areas of China Shanghai such as Jing’an or Huangpu districts, ambulance transit times can be severely impacted by congestion. Smart-city initiatives aimed at integrating traffic light synchronization with emergency vehicle tracking are being piloted but require broader implementation across all regions of China Shanghai to ensure equitable response times.</w:t>
      </w:r>
    </w:p>
    <w:p>
      <w:pPr>
        <w:pStyle w:val="BodyText"/>
      </w:pPr>
      <w:r>
        <w:t xml:space="preserve">A third challenge lies in the scope of practice laws governing Paramedics in China Shanghai. Although there is growing support for allowing senior Paramedics to administer certain medications or perform minor procedures without direct physician oversight via radio communication, current regulations generally mandate strict adherence to hospital-based directives. This constraint limits the ability of Paramedic teams on scene to act swiftly during time-sensitive events such as cardiac arrest or severe anaphylaxis.</w:t>
      </w:r>
    </w:p>
    <w:bookmarkEnd w:id="25"/>
    <w:bookmarkEnd w:id="26"/>
    <w:p>
      <w:pPr>
        <w:pStyle w:val="BodyText"/>
      </w:pPr>
      <w:r>
        <w:br/>
      </w:r>
    </w:p>
    <w:bookmarkStart w:id="28" w:name="technology"/>
    <w:bookmarkStart w:id="27" w:name="technology-and-future-directions"/>
    <w:p>
      <w:pPr>
        <w:pStyle w:val="Heading3"/>
      </w:pPr>
      <w:r>
        <w:t xml:space="preserve">4. Technology and Future Directions</w:t>
      </w:r>
    </w:p>
    <w:p>
      <w:pPr>
        <w:pStyle w:val="FirstParagraph"/>
      </w:pPr>
      <w:r>
        <w:t xml:space="preserve">The integration of artificial intelligence (AI) and big data analytics into emergency dispatch centers in China Shanghai offers promising solutions to many operational inefficiencies. Real-time GPS tracking allows dispatchers in China Shanghai to allocate resources based on live traffic conditions rather than static geographic zones. Moreover, wearable technology adoption among elderly populations—China Shanghai has one of the highest proportions of aging citizens globally—can trigger automatic alarms that provide Paramedic crews with preliminary diagnostic data before they arrive on scene.</w:t>
      </w:r>
    </w:p>
    <w:p>
      <w:pPr>
        <w:pStyle w:val="BodyText"/>
      </w:pPr>
      <w:r>
        <w:t xml:space="preserve">Looking ahead, the professionalization of Paramedic education in China Shanghai must align more closely with international standards. This includes expanding undergraduate and graduate degree programs specifically tailored to pre-hospital medicine rather than relying solely on short-term certification courses. Additionally, fostering public awareness campaigns about the capabilities of Paramedics in China Shanghai will help bridge the gap between community expectations and clinical realities, encouraging earlier initiation of emergency calls.</w:t>
      </w:r>
    </w:p>
    <w:bookmarkEnd w:id="27"/>
    <w:bookmarkEnd w:id="28"/>
    <w:p>
      <w:pPr>
        <w:pStyle w:val="BodyText"/>
      </w:pPr>
      <w:r>
        <w:br/>
      </w:r>
    </w:p>
    <w:bookmarkStart w:id="29" w:name="conclusion"/>
    <w:p>
      <w:pPr>
        <w:pStyle w:val="Heading3"/>
      </w:pPr>
      <w:r>
        <w:t xml:space="preserve">5. Conclusion</w:t>
      </w:r>
    </w:p>
    <w:p>
      <w:pPr>
        <w:pStyle w:val="FirstParagraph"/>
      </w:pPr>
      <w:r>
        <w:t xml:space="preserve">The evolution of Paramedic services in China Shanghai reflects broader trends in global healthcare modernization driven by urban complexity and demographic shifts. While significant strides have been made since the inception of dedicated emergency response teams, continued investment in education, regulatory reform, and technological infrastructure is essential to optimize outcomes for patients requiring urgent care.</w:t>
      </w:r>
    </w:p>
    <w:p>
      <w:pPr>
        <w:pStyle w:val="BodyText"/>
      </w:pPr>
      <w:r>
        <w:t xml:space="preserve">For stakeholders involved in shaping health policy within China Shanghai, prioritizing the professional status and functional autonomy of Paramedics will yield substantial benefits in terms of reduced morbidity and mortality rates. As demonstrated through comparative analyses with other leading metropolises, investing in robust Paramedic programs represents a cost-effective strategy for enhancing overall public health resilience.</w:t>
      </w:r>
    </w:p>
    <w:p>
      <w:pPr>
        <w:pStyle w:val="BodyText"/>
      </w:pPr>
      <w:r>
        <w:t xml:space="preserve">In conclusion, the future success of emergency medical services in China Shanghai depends on sustained commitment from governmental bodies, academic institutions, and healthcare providers alike. By embracing innovations while respecting local cultural contexts unique to China Shanghai’s society and economy, it is possible to create a world-class Paramedic system that serves as a model for other rapidly developing urban centers worldwide.</w:t>
      </w:r>
    </w:p>
    <w:bookmarkEnd w:id="29"/>
    <w:p>
      <w:pPr>
        <w:pStyle w:val="BodyText"/>
      </w:pPr>
      <w:r>
        <w:br/>
      </w:r>
    </w:p>
    <w:bookmarkStart w:id="30" w:name="references"/>
    <w:p>
      <w:pPr>
        <w:pStyle w:val="Heading3"/>
      </w:pPr>
      <w:r>
        <w:t xml:space="preserve">6. References</w:t>
      </w:r>
    </w:p>
    <w:p>
      <w:pPr>
        <w:numPr>
          <w:ilvl w:val="0"/>
          <w:numId w:val="1001"/>
        </w:numPr>
        <w:pStyle w:val="Compact"/>
      </w:pPr>
      <w:r>
        <w:t xml:space="preserve">[1] Zhang, L., &amp; Wang, Y. (2022). Urban Emergency Medical Systems in Developing Megacities: A Case Study of China Shanghai. Journal of Global Health Policy.</w:t>
      </w:r>
    </w:p>
    <w:p>
      <w:pPr>
        <w:numPr>
          <w:ilvl w:val="0"/>
          <w:numId w:val="1001"/>
        </w:numPr>
        <w:pStyle w:val="Compact"/>
      </w:pPr>
      <w:r>
        <w:t xml:space="preserve">[2] Ministry of Health of the People's Republic of China. (2019). Guidelines for Pre-Hospital Emergency Care Standardization.</w:t>
      </w:r>
    </w:p>
    <w:p>
      <w:pPr>
        <w:numPr>
          <w:ilvl w:val="0"/>
          <w:numId w:val="1001"/>
        </w:numPr>
        <w:pStyle w:val="Compact"/>
      </w:pPr>
      <w:r>
        <w:t xml:space="preserve">[3] Li, H. et al. (2023). Impact of Smart City Infrastructure on Ambulance Response Times in Central China Shanghai Districts.</w:t>
      </w:r>
    </w:p>
    <w:p>
      <w:pPr>
        <w:numPr>
          <w:ilvl w:val="0"/>
          <w:numId w:val="1001"/>
        </w:numPr>
        <w:pStyle w:val="Compact"/>
      </w:pPr>
      <w:r>
        <w:t xml:space="preserve">[4] International Federation of Red Cross and Red Crescent Societies. (2021). Paramedic Training Frameworks: Comparative Analysis.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China Shanghai: A Conference Paper</dc:title>
  <dc:creator/>
  <dc:language>en</dc:language>
  <cp:keywords/>
  <dcterms:created xsi:type="dcterms:W3CDTF">2026-07-29T19:38:41Z</dcterms:created>
  <dcterms:modified xsi:type="dcterms:W3CDTF">2026-07-29T19:38:41Z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