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High-Stakes</w:t>
      </w:r>
      <w:r>
        <w:t xml:space="preserve"> </w:t>
      </w:r>
      <w:r>
        <w:t xml:space="preserve">Environment</w:t>
      </w:r>
      <w:r>
        <w:t xml:space="preserve"> </w:t>
      </w:r>
      <w:r>
        <w:t xml:space="preserve">of</w:t>
      </w:r>
      <w:r>
        <w:t xml:space="preserve"> </w:t>
      </w:r>
      <w:r>
        <w:t xml:space="preserve">France</w:t>
      </w:r>
      <w:r>
        <w:t xml:space="preserve"> </w:t>
      </w:r>
      <w:r>
        <w:t xml:space="preserve">Paris</w:t>
      </w:r>
    </w:p>
    <w:bookmarkStart w:id="30" w:name="Xaa0431d99b1cc2d7c0e53dce29ac6bc4d10d7ef"/>
    <w:p>
      <w:pPr>
        <w:pStyle w:val="Heading1"/>
      </w:pPr>
      <w:r>
        <w:t xml:space="preserve">The Evolving Role of the Paramedic in the High-Stakes Environment of France Paris</w:t>
      </w:r>
    </w:p>
    <w:p>
      <w:pPr>
        <w:pStyle w:val="FirstParagraph"/>
      </w:pPr>
      <w:r>
        <w:rPr>
          <w:bCs/>
          <w:b/>
        </w:rPr>
        <w:t xml:space="preserve">Abstract:</w:t>
      </w:r>
    </w:p>
    <w:p>
      <w:pPr>
        <w:pStyle w:val="BodyText"/>
      </w:pPr>
      <w:r>
        <w:t xml:space="preserve">This paper explores the critical and expanding role of the paramedic within the unique emergency medical services (EMS) framework of France Paris. As one of Europe’s most densely populated metropolitan areas, France Paris presents distinct challenges in pre-hospital care. We analyze historical developments, current operational protocols, technological integration, and future directions for paramedics operating in this complex urban landscape.</w:t>
      </w:r>
    </w:p>
    <w:p>
      <w:pPr>
        <w:pStyle w:val="BodyText"/>
      </w:pPr>
      <w:r>
        <w:rPr>
          <w:bCs/>
          <w:b/>
        </w:rPr>
        <w:t xml:space="preserve">1. Introduction</w:t>
      </w:r>
    </w:p>
    <w:p>
      <w:pPr>
        <w:pStyle w:val="BodyText"/>
      </w:pPr>
      <w:r>
        <w:t xml:space="preserve">The concept of the emergency responder has undergone a radical transformation over the last few decades globally. Nowhere is this evolution more palpable than in France Paris, where the density of population, tourism volume, and infrastructural complexity create a pressure cooker environment for first responders. The paramedic is no longer merely a transporter; they are advanced practitioners operating at the forefront of public health crises, trauma care, and mass casualty incidents. This conference paper aims to dissect the multifaceted role of the paramedic in France Paris, highlighting how their contributions are integral to the resilience of urban healthcare systems.</w:t>
      </w:r>
    </w:p>
    <w:p>
      <w:pPr>
        <w:pStyle w:val="BodyText"/>
      </w:pPr>
      <w:r>
        <w:t xml:space="preserve">In recent years, calls for civil service reform in France have placed significant emphasis on modernizing emergency services. The paramedic stands at the center of these reforms. Whether responding to cardiac arrests in historic arrondissements or managing public order emergencies during large-scale demonstrations, the professional competence and adaptability of the paramedic are being tested like never before.</w:t>
      </w:r>
    </w:p>
    <w:p>
      <w:pPr>
        <w:pStyle w:val="BodyText"/>
      </w:pPr>
      <w:r>
        <w:rPr>
          <w:bCs/>
          <w:b/>
        </w:rPr>
        <w:t xml:space="preserve">2. Historical Context and Regulatory Framework</w:t>
      </w:r>
    </w:p>
    <w:bookmarkStart w:id="20" w:name="the-transition-from-driver-to-clinician"/>
    <w:p>
      <w:pPr>
        <w:pStyle w:val="Heading3"/>
      </w:pPr>
      <w:r>
        <w:t xml:space="preserve">The Transition from Driver to Clinician</w:t>
      </w:r>
    </w:p>
    <w:p>
      <w:pPr>
        <w:pStyle w:val="FirstParagraph"/>
      </w:pPr>
      <w:r>
        <w:t xml:space="preserve">To understand the current state of paramedics in France Paris, one must look at the regulatory shifts that have occurred since the late 20th century. Historically, ambulance services were fragmented, often run by hospitals or fire brigades with varying levels of medical training among staff. The introduction of standardized national diplomas for emergency nurses and specialized paramedic tracks has elevated the standard of care.</w:t>
      </w:r>
    </w:p>
    <w:p>
      <w:pPr>
        <w:pStyle w:val="BodyText"/>
      </w:pPr>
      <w:r>
        <w:t xml:space="preserve">In France Paris specifically, the integration of SAMU (Service d'Aide Médicale Urgente) as a central coordinating body has been pivotal. The SAMU model emphasizes "pre-hospital hospitalization," meaning that critical decision-making begins before the patient even leaves their point of incidence. Paramedics in this system are required to possess advanced clinical skills, allowing them to perform intubations, administer complex pharmacological interventions, and stabilize patients for transport or on-scene treatment.</w:t>
      </w:r>
    </w:p>
    <w:bookmarkEnd w:id="20"/>
    <w:bookmarkStart w:id="21" w:name="the-unique-demographics-of-france-paris"/>
    <w:p>
      <w:pPr>
        <w:pStyle w:val="Heading3"/>
      </w:pPr>
      <w:r>
        <w:t xml:space="preserve">The Unique Demographics of France Paris</w:t>
      </w:r>
    </w:p>
    <w:p>
      <w:pPr>
        <w:pStyle w:val="FirstParagraph"/>
      </w:pPr>
      <w:r>
        <w:t xml:space="preserve">Operating in France Paris requires a specialized skill set. With over 10 million tourists annually and a dense urban layout characterized by narrow streets and historic buildings inaccessible to standard ambulances, paramedics must be adept at logistics as well as medicine. The "Paris Paradox"—where life expectancy is high despite socioeconomic challenges—requires paramedics to navigate complex social determinants of health alongside acute medical emergencies.</w:t>
      </w:r>
    </w:p>
    <w:p>
      <w:pPr>
        <w:pStyle w:val="BodyText"/>
      </w:pPr>
      <w:r>
        <w:rPr>
          <w:bCs/>
          <w:b/>
        </w:rPr>
        <w:t xml:space="preserve">3. Operational Challenges in an Urban Metropolis</w:t>
      </w:r>
    </w:p>
    <w:bookmarkEnd w:id="21"/>
    <w:bookmarkStart w:id="22" w:name="traffic-and-accessibility"/>
    <w:p>
      <w:pPr>
        <w:pStyle w:val="Heading3"/>
      </w:pPr>
      <w:r>
        <w:t xml:space="preserve">Traffic and Accessibility</w:t>
      </w:r>
    </w:p>
    <w:p>
      <w:pPr>
        <w:pStyle w:val="FirstParagraph"/>
      </w:pPr>
      <w:r>
        <w:t xml:space="preserve">Congestion is a primary adversary for emergency services in France Paris. The time-to-scene can be significantly delayed by traffic, pedestrian zones, and construction projects common in the city center. Consequently, the role of the paramedic has expanded to include rapid assessment capabilities that allow them to initiate life-saving treatments earlier than would otherwise be possible. This shift necessitates a high degree of autonomy for paramedics on scene.</w:t>
      </w:r>
    </w:p>
    <w:bookmarkEnd w:id="22"/>
    <w:bookmarkStart w:id="23" w:name="mental-health-and-public-order"/>
    <w:p>
      <w:pPr>
        <w:pStyle w:val="Heading3"/>
      </w:pPr>
      <w:r>
        <w:t xml:space="preserve">Mental Health and Public Order</w:t>
      </w:r>
    </w:p>
    <w:p>
      <w:pPr>
        <w:pStyle w:val="FirstParagraph"/>
      </w:pPr>
      <w:r>
        <w:t xml:space="preserve">A significant portion of emergency calls in France Paris relates to psychiatric crises or public order disturbances. Paramedics are frequently the first medical professionals to interact with individuals experiencing acute mental health episodes. This requires not only clinical knowledge but also de-escalation techniques and psychological resilience. Training programs in France Paris have increasingly incorporated modules on crisis intervention, acknowledging that the paramedic is often a key stabilizing force in chaotic social environments.</w:t>
      </w:r>
    </w:p>
    <w:bookmarkEnd w:id="23"/>
    <w:bookmarkStart w:id="24" w:name="multicultural-communication"/>
    <w:p>
      <w:pPr>
        <w:pStyle w:val="Heading3"/>
      </w:pPr>
      <w:r>
        <w:t xml:space="preserve">Multicultural Communication</w:t>
      </w:r>
    </w:p>
    <w:p>
      <w:pPr>
        <w:pStyle w:val="FirstParagraph"/>
      </w:pPr>
      <w:r>
        <w:t xml:space="preserve">The diversity of the population in France Paris means that paramedics must communicate effectively across language barriers. Miscommunication can lead to diagnostic errors or delayed treatment. As such, access to real-time translation services and training in basic multilingual communication has become a standard component of paramedic education in this region.</w:t>
      </w:r>
    </w:p>
    <w:p>
      <w:pPr>
        <w:pStyle w:val="BodyText"/>
      </w:pPr>
      <w:r>
        <w:rPr>
          <w:bCs/>
          <w:b/>
        </w:rPr>
        <w:t xml:space="preserve">4. Technological Integration and Innovation</w:t>
      </w:r>
    </w:p>
    <w:bookmarkEnd w:id="24"/>
    <w:bookmarkStart w:id="25" w:name="digital-health-records-and-telemedicine"/>
    <w:p>
      <w:pPr>
        <w:pStyle w:val="Heading3"/>
      </w:pPr>
      <w:r>
        <w:t xml:space="preserve">Digital Health Records and Telemedicine</w:t>
      </w:r>
    </w:p>
    <w:p>
      <w:pPr>
        <w:pStyle w:val="FirstParagraph"/>
      </w:pPr>
      <w:r>
        <w:t xml:space="preserve">The digitization of health records has streamlined patient handovers in France Paris. Paramedics now utilize tablet-based systems to input vital signs, treatment administered, and patient history in real-time. This data is immediately accessible by receiving hospital staff, reducing duplication of efforts and accelerating care pathways.</w:t>
      </w:r>
    </w:p>
    <w:p>
      <w:pPr>
        <w:pStyle w:val="BodyText"/>
      </w:pPr>
      <w:r>
        <w:t xml:space="preserve">Furthermore, the rise of telemedicine allows paramedics to consult with specialists remotely. In complex cases such as strokes or severe trauma, a paramedic in France Paris can video-conference with a neurologist or surgeon at the receiving hospital. This collaboration enhances diagnostic accuracy and ensures that patients are directed to the most appropriate facility, optimizing resource allocation across the city.</w:t>
      </w:r>
    </w:p>
    <w:bookmarkEnd w:id="25"/>
    <w:bookmarkStart w:id="26" w:name="drones-and-alternative-transport"/>
    <w:p>
      <w:pPr>
        <w:pStyle w:val="Heading3"/>
      </w:pPr>
      <w:r>
        <w:t xml:space="preserve">Drones and Alternative Transport</w:t>
      </w:r>
    </w:p>
    <w:p>
      <w:pPr>
        <w:pStyle w:val="FirstParagraph"/>
      </w:pPr>
      <w:r>
        <w:t xml:space="preserve">Innovative solutions are being piloted in France Paris to address accessibility issues. Drones equipped with defibrillators (AEDs) and medical supplies have been deployed in certain arrondissements to bridge the gap between call receipt and ambulance arrival. Paramedics play a crucial role in managing these drone integrations, coordinating their deployment, and utilizing the data they provide for pre-arrival instructions.</w:t>
      </w:r>
    </w:p>
    <w:p>
      <w:pPr>
        <w:pStyle w:val="BodyText"/>
      </w:pPr>
      <w:r>
        <w:rPr>
          <w:bCs/>
          <w:b/>
        </w:rPr>
        <w:t xml:space="preserve">5. Future Directions and Recommendations</w:t>
      </w:r>
    </w:p>
    <w:bookmarkEnd w:id="26"/>
    <w:bookmarkStart w:id="27" w:name="enhanced-specialized-training"/>
    <w:p>
      <w:pPr>
        <w:pStyle w:val="Heading3"/>
      </w:pPr>
      <w:r>
        <w:t xml:space="preserve">Enhanced Specialized Training</w:t>
      </w:r>
    </w:p>
    <w:p>
      <w:pPr>
        <w:pStyle w:val="FirstParagraph"/>
      </w:pPr>
      <w:r>
        <w:t xml:space="preserve">To meet the growing demands of emergency care in France Paris, continuous professional development is essential. Future training curricula should emphasize advanced trauma life support, toxicology relevant to urban environments, and leadership skills for managing multi-agency responses. Simulation-based training that replicates the chaotic nature of Parisian streets can significantly improve paramedic preparedness.</w:t>
      </w:r>
    </w:p>
    <w:bookmarkEnd w:id="27"/>
    <w:bookmarkStart w:id="28" w:name="mental-health-support-for-paramedics"/>
    <w:p>
      <w:pPr>
        <w:pStyle w:val="Heading3"/>
      </w:pPr>
      <w:r>
        <w:t xml:space="preserve">Mental Health Support for Paramedics</w:t>
      </w:r>
    </w:p>
    <w:p>
      <w:pPr>
        <w:pStyle w:val="FirstParagraph"/>
      </w:pPr>
      <w:r>
        <w:t xml:space="preserve">The emotional toll of working in high-stress environments cannot be understated. Paramedics in France Paris face frequent exposure to traumatic events, violence, and death. Establishing robust mental health support systems, including peer support networks and regular psychological debriefings, is vital for preventing burnout and maintaining workforce stability.</w:t>
      </w:r>
    </w:p>
    <w:bookmarkEnd w:id="28"/>
    <w:bookmarkStart w:id="29" w:name="policy-advocacy"/>
    <w:p>
      <w:pPr>
        <w:pStyle w:val="Heading3"/>
      </w:pPr>
      <w:r>
        <w:t xml:space="preserve">Policy Advocacy</w:t>
      </w:r>
    </w:p>
    <w:p>
      <w:pPr>
        <w:pStyle w:val="FirstParagraph"/>
      </w:pPr>
      <w:r>
        <w:t xml:space="preserve">Policymakers must recognize the paramedic as a critical healthcare professional deserving of adequate resources, competitive compensation, and clear career progression pathways. Investing in the paramedic workforce is an investment in public safety and community health resilience.</w:t>
      </w:r>
    </w:p>
    <w:p>
      <w:pPr>
        <w:pStyle w:val="BodyText"/>
      </w:pPr>
      <w:r>
        <w:rPr>
          <w:bCs/>
          <w:b/>
        </w:rPr>
        <w:t xml:space="preserve">6. Conclusion</w:t>
      </w:r>
    </w:p>
    <w:p>
      <w:pPr>
        <w:pStyle w:val="BodyText"/>
      </w:pPr>
      <w:r>
        <w:t xml:space="preserve">The role of the paramedic in France Paris is dynamic, complex, and increasingly indispensable. As urban challenges evolve, so too must the capabilities of those who respond to them. Through rigorous training, technological innovation, and supportive policy frameworks, paramedics can continue to save lives and improve health outcomes in one of the world’s most demanding cities. The future of emergency care in France Paris relies on empowering paramedics with the tools, knowledge, and support they need to excel in their vital mission.</w:t>
      </w:r>
    </w:p>
    <w:p>
      <w:pPr>
        <w:pStyle w:val="BodyText"/>
      </w:pPr>
      <w:r>
        <w:rPr>
          <w:bCs/>
          <w:b/>
        </w:rPr>
        <w:t xml:space="preserve">References</w:t>
      </w:r>
    </w:p>
    <w:p>
      <w:pPr>
        <w:numPr>
          <w:ilvl w:val="0"/>
          <w:numId w:val="1001"/>
        </w:numPr>
        <w:pStyle w:val="Compact"/>
      </w:pPr>
      <w:r>
        <w:t xml:space="preserve">SAMU de Paris Annual Reports (2018-2023).</w:t>
      </w:r>
    </w:p>
    <w:p>
      <w:pPr>
        <w:numPr>
          <w:ilvl w:val="0"/>
          <w:numId w:val="1001"/>
        </w:numPr>
        <w:pStyle w:val="Compact"/>
      </w:pPr>
      <w:r>
        <w:t xml:space="preserve">Fédération Nationale des Urgences Médicales. "Status of Emergency Care in Urban France."</w:t>
      </w:r>
    </w:p>
    <w:p>
      <w:pPr>
        <w:numPr>
          <w:ilvl w:val="0"/>
          <w:numId w:val="1001"/>
        </w:numPr>
        <w:pStyle w:val="Compact"/>
      </w:pPr>
      <w:r>
        <w:t xml:space="preserve">Direcctes d'Île-de-France. Guidelines for Pre-Hospital Emergency Interventions.</w:t>
      </w:r>
    </w:p>
    <w:p>
      <w:pPr>
        <w:numPr>
          <w:ilvl w:val="0"/>
          <w:numId w:val="1001"/>
        </w:numPr>
        <w:pStyle w:val="Compact"/>
      </w:pPr>
      <w:r>
        <w:t xml:space="preserve">Lancet Public Health Series on Urban EMS Systems.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the High-Stakes Environment of France Paris</dc:title>
  <dc:creator/>
  <dc:language>en</dc:language>
  <cp:keywords/>
  <dcterms:created xsi:type="dcterms:W3CDTF">2026-07-29T12:05:37Z</dcterms:created>
  <dcterms:modified xsi:type="dcterms:W3CDTF">2026-07-29T12:05:37Z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