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Paramedic</w:t>
      </w:r>
      <w:r>
        <w:t xml:space="preserve"> </w:t>
      </w:r>
      <w:r>
        <w:t xml:space="preserve">in</w:t>
      </w:r>
      <w:r>
        <w:t xml:space="preserve"> </w:t>
      </w:r>
      <w:r>
        <w:t xml:space="preserve">Pre-Hospital</w:t>
      </w:r>
      <w:r>
        <w:t xml:space="preserve"> </w:t>
      </w:r>
      <w:r>
        <w:t xml:space="preserve">Emergency</w:t>
      </w:r>
      <w:r>
        <w:t xml:space="preserve"> </w:t>
      </w:r>
      <w:r>
        <w:t xml:space="preserve">Care:</w:t>
      </w:r>
      <w:r>
        <w:t xml:space="preserve"> </w:t>
      </w:r>
      <w:r>
        <w:t xml:space="preserve">A</w:t>
      </w:r>
      <w:r>
        <w:t xml:space="preserve"> </w:t>
      </w:r>
      <w:r>
        <w:t xml:space="preserve">Focus</w:t>
      </w:r>
      <w:r>
        <w:t xml:space="preserve"> </w:t>
      </w:r>
      <w:r>
        <w:t xml:space="preserve">on</w:t>
      </w:r>
      <w:r>
        <w:t xml:space="preserve"> </w:t>
      </w:r>
      <w:r>
        <w:t xml:space="preserve">Ivory</w:t>
      </w:r>
      <w:r>
        <w:t xml:space="preserve"> </w:t>
      </w:r>
      <w:r>
        <w:t xml:space="preserve">Coast</w:t>
      </w:r>
      <w:r>
        <w:t xml:space="preserve"> </w:t>
      </w:r>
      <w:r>
        <w:t xml:space="preserve">Abidjan</w:t>
      </w:r>
    </w:p>
    <w:bookmarkStart w:id="31" w:name="Xd0a8015afba1e19e1bd9fd5873bd04983d8922b"/>
    <w:p>
      <w:pPr>
        <w:pStyle w:val="Heading1"/>
      </w:pPr>
      <w:r>
        <w:t xml:space="preserve">The Evolution and Critical Role of the Paramedic in Pre-Hospital Emergency Care</w:t>
      </w:r>
    </w:p>
    <w:p>
      <w:pPr>
        <w:pStyle w:val="FirstParagraph"/>
      </w:pPr>
      <w:r>
        <w:t xml:space="preserve">A Strategic Analysis for Urban Healthcare Systems in Developing Nations: The Case of Ivory Coast Abidjan</w:t>
      </w:r>
    </w:p>
    <w:p>
      <w:pPr>
        <w:pStyle w:val="BodyText"/>
      </w:pPr>
      <w:r>
        <w:rPr>
          <w:bCs/>
          <w:b/>
        </w:rPr>
        <w:t xml:space="preserve">Author:</w:t>
      </w:r>
      <w:r>
        <w:br/>
      </w:r>
      <w:r>
        <w:t xml:space="preserve">Department of Emergency Medical Services Research</w:t>
      </w:r>
      <w:r>
        <w:br/>
      </w:r>
      <w:r>
        <w:t xml:space="preserve">[Institution Name Placeholder]</w:t>
      </w:r>
      <w:r>
        <w:br/>
      </w:r>
      <w:r>
        <w:t xml:space="preserve">Date: October 2023</w:t>
      </w:r>
      <w:r>
        <w:br/>
      </w:r>
      <w:r>
        <w:br/>
      </w:r>
      <w:r>
        <w:rPr>
          <w:iCs/>
          <w:i/>
        </w:rPr>
        <w:t xml:space="preserve">Contact: author@emergencyresearch.org</w:t>
      </w:r>
    </w:p>
    <w:p>
      <w:pPr>
        <w:pStyle w:val="BodyText"/>
      </w:pPr>
      <w:r>
        <w:rPr>
          <w:u w:val="single"/>
          <w:bCs/>
          <w:b/>
        </w:rPr>
        <w:t xml:space="preserve">Abstract</w:t>
      </w:r>
      <w:r>
        <w:t xml:space="preserve">: This conference paper examines the pivotal role of the paramedic within the contemporary emergency medical services (EMS) framework, with a specific focus on its implementation and necessity in Ivory Coast Abidjan. As urban centers in West Africa experience rapid demographic expansion and associated public health challenges, the traditional hospital-centric model of care is proving insufficient for acute trauma and medical emergencies. This study analyzes the historical context of EMS in Côte d'Ivoire, identifies current systemic gaps, and proposes a robust framework for professionalizing the paramedic role. By integrating advanced pre-hospital interventions with community-based response networks, Ivory Coast Abidjan can significantly reduce morbidity and mortality rates associated with time-sensitive conditions such as road traffic accidents, infectious diseases, and maternal complications. The findings suggest that investing in comprehensive paramedic education and infrastructure is not merely an operational improvement but a fundamental public health imperative for sustainable urban development.</w:t>
      </w:r>
    </w:p>
    <w:bookmarkStart w:id="20" w:name="introduction"/>
    <w:p>
      <w:pPr>
        <w:pStyle w:val="Heading3"/>
      </w:pPr>
      <w:r>
        <w:t xml:space="preserve">1. Introduction</w:t>
      </w:r>
    </w:p>
    <w:p>
      <w:pPr>
        <w:pStyle w:val="FirstParagraph"/>
      </w:pPr>
      <w:r>
        <w:t xml:space="preserve">The concept of pre-hospital emergency care has evolved drastically over the last half-century, shifting from rudimentary transport to advanced life support systems managed by highly trained professionals known as paramedics. In developed nations, the paramedic is an integral component of the healthcare continuum, acting as a bridge between the scene of an emergency and definitive hospital care. However, in many developing regions, particularly in West Africa, this professional role remains underdeveloped or non-existent within formal health policy frameworks.</w:t>
      </w:r>
    </w:p>
    <w:p>
      <w:pPr>
        <w:pStyle w:val="BodyText"/>
      </w:pPr>
      <w:r>
        <w:t xml:space="preserve">This paper specifically addresses the critical need to establish and refine the role of the paramedic within</w:t>
      </w:r>
      <w:r>
        <w:t xml:space="preserve"> </w:t>
      </w:r>
      <w:r>
        <w:rPr>
          <w:bCs/>
          <w:b/>
        </w:rPr>
        <w:t xml:space="preserve">Ivory Coast Abidjan</w:t>
      </w:r>
      <w:r>
        <w:t xml:space="preserve">. As one of West Africa’s most populous cities, Abidjan faces unique challenges including high-density urban living, significant infrastructure pressures, and a rising incidence of road traffic accidents. The integration of a standardized paramedic curriculum and operational framework in</w:t>
      </w:r>
      <w:r>
        <w:t xml:space="preserve"> </w:t>
      </w:r>
      <w:r>
        <w:rPr>
          <w:bCs/>
          <w:b/>
        </w:rPr>
        <w:t xml:space="preserve">Ivory Coast Abidjan</w:t>
      </w:r>
      <w:r>
        <w:t xml:space="preserve"> </w:t>
      </w:r>
      <w:r>
        <w:t xml:space="preserve">represents a transformative opportunity to save lives that are currently lost due to delays in care or inadequate pre-hospital interventions.</w:t>
      </w:r>
    </w:p>
    <w:bookmarkEnd w:id="20"/>
    <w:bookmarkStart w:id="21" w:name="X2c9fb2676643a117581784f2216b48ac2acfeeb"/>
    <w:p>
      <w:pPr>
        <w:pStyle w:val="Heading3"/>
      </w:pPr>
      <w:r>
        <w:t xml:space="preserve">2. The Context: Healthcare Challenges in Ivory Coast Abidjan</w:t>
      </w:r>
    </w:p>
    <w:p>
      <w:pPr>
        <w:pStyle w:val="FirstParagraph"/>
      </w:pPr>
      <w:r>
        <w:t xml:space="preserve">Ivory Coast, or Côte d'Ivoire, has made substantial progress in stabilizing its economy and healthcare infrastructure since the early 2000s. However, the capital economic hub of Abidjan presents a distinct set of challenges. The city is characterized by a dichotomy between modern medical facilities and informal settlements with limited access to structured healthcare. According to recent health data, road traffic accidents remain the leading cause of death among young adults in</w:t>
      </w:r>
      <w:r>
        <w:t xml:space="preserve"> </w:t>
      </w:r>
      <w:r>
        <w:rPr>
          <w:bCs/>
          <w:b/>
        </w:rPr>
        <w:t xml:space="preserve">Ivory Coast Abidjan</w:t>
      </w:r>
      <w:r>
        <w:t xml:space="preserve">, accounting for a significant proportion of preventable fatalities.</w:t>
      </w:r>
    </w:p>
    <w:p>
      <w:pPr>
        <w:pStyle w:val="BodyText"/>
      </w:pPr>
      <w:r>
        <w:t xml:space="preserve">Currently, the response to these emergencies is often fragmented. While private taxi networks and "taxis-motos" frequently serve as de facto ambulance services, they lack the medical training, equipment, and coordination required for advanced life support. Public hospital emergency departments are frequently overwhelmed by cases that could have been stabilized earlier in the pre-hospital phase. This gap highlights an urgent need for a professionalized EMS system led by qualified paramedics.</w:t>
      </w:r>
    </w:p>
    <w:bookmarkEnd w:id="21"/>
    <w:bookmarkStart w:id="22" w:name="defining-the-modern-paramedic"/>
    <w:p>
      <w:pPr>
        <w:pStyle w:val="Heading3"/>
      </w:pPr>
      <w:r>
        <w:t xml:space="preserve">3. Defining the Modern Paramedic</w:t>
      </w:r>
    </w:p>
    <w:p>
      <w:pPr>
        <w:pStyle w:val="FirstParagraph"/>
      </w:pPr>
      <w:r>
        <w:t xml:space="preserve">A paramedic is not merely a driver or assistant; they are autonomous healthcare professionals trained in advanced assessment, pharmacology, and procedural interventions. The role involves triage, stabilization of airways, administration of emergency medications, and rapid decision-making under pressure. In the context of</w:t>
      </w:r>
      <w:r>
        <w:t xml:space="preserve"> </w:t>
      </w:r>
      <w:r>
        <w:rPr>
          <w:bCs/>
          <w:b/>
        </w:rPr>
        <w:t xml:space="preserve">Ivory Coast Abidjan</w:t>
      </w:r>
      <w:r>
        <w:t xml:space="preserve">, defining this role clearly is essential for policy makers to allocate resources appropriately.</w:t>
      </w:r>
    </w:p>
    <w:p>
      <w:pPr>
        <w:pStyle w:val="BodyText"/>
      </w:pPr>
      <w:r>
        <w:t xml:space="preserve">The training regimen for a paramedic typically includes two years of intensive academic study followed by clinical rotations and practical field experience. Core competencies must include:</w:t>
      </w:r>
    </w:p>
    <w:p>
      <w:pPr>
        <w:numPr>
          <w:ilvl w:val="0"/>
          <w:numId w:val="1001"/>
        </w:numPr>
        <w:pStyle w:val="Compact"/>
      </w:pPr>
      <w:r>
        <w:rPr>
          <w:bCs/>
          <w:b/>
        </w:rPr>
        <w:t xml:space="preserve">Trauma Care:</w:t>
      </w:r>
      <w:r>
        <w:t xml:space="preserve"> </w:t>
      </w:r>
      <w:r>
        <w:t xml:space="preserve">Management of hemorrhage, spinal immobilization, and shock.</w:t>
      </w:r>
    </w:p>
    <w:p>
      <w:pPr>
        <w:numPr>
          <w:ilvl w:val="0"/>
          <w:numId w:val="1001"/>
        </w:numPr>
        <w:pStyle w:val="Compact"/>
      </w:pPr>
      <w:r>
        <w:rPr>
          <w:bCs/>
          <w:b/>
        </w:rPr>
        <w:t xml:space="preserve">Critical Care:</w:t>
      </w:r>
      <w:r>
        <w:t xml:space="preserve"> </w:t>
      </w:r>
      <w:r>
        <w:t xml:space="preserve">Recognition and treatment of cardiac arrests, strokes, and diabetic emergencies.</w:t>
      </w:r>
    </w:p>
    <w:p>
      <w:pPr>
        <w:numPr>
          <w:ilvl w:val="0"/>
          <w:numId w:val="1001"/>
        </w:numPr>
        <w:pStyle w:val="Compact"/>
      </w:pPr>
      <w:r>
        <w:rPr>
          <w:bCs/>
          <w:b/>
        </w:rPr>
        <w:t xml:space="preserve">Infectious Disease Control:</w:t>
      </w:r>
      <w:r>
        <w:t xml:space="preserve"> </w:t>
      </w:r>
      <w:r>
        <w:t xml:space="preserve">Specialized protocols for handling contagious patients in a region endemic for diseases such as malaria and cholera.</w:t>
      </w:r>
    </w:p>
    <w:bookmarkEnd w:id="22"/>
    <w:bookmarkStart w:id="26" w:name="X798826cbc0abcf5c95605b614ddc91884809552"/>
    <w:p>
      <w:pPr>
        <w:pStyle w:val="Heading3"/>
      </w:pPr>
      <w:r>
        <w:t xml:space="preserve">4. Strategic Implementation in Ivory Coast Abidjan</w:t>
      </w:r>
    </w:p>
    <w:p>
      <w:pPr>
        <w:pStyle w:val="FirstParagraph"/>
      </w:pPr>
      <w:r>
        <w:t xml:space="preserve">To successfully integrate paramedics into the healthcare system of</w:t>
      </w:r>
      <w:r>
        <w:t xml:space="preserve"> </w:t>
      </w:r>
      <w:r>
        <w:rPr>
          <w:bCs/>
          <w:b/>
        </w:rPr>
        <w:t xml:space="preserve">Ivory Coast Abidjan</w:t>
      </w:r>
      <w:r>
        <w:t xml:space="preserve">, a multi-faceted approach is required. This involves not just education, but also infrastructure, legislation, and public awareness.</w:t>
      </w:r>
    </w:p>
    <w:bookmarkStart w:id="23" w:name="educational-infrastructure"/>
    <w:p>
      <w:pPr>
        <w:pStyle w:val="Heading4"/>
      </w:pPr>
      <w:r>
        <w:t xml:space="preserve">4.1 Educational Infrastructure</w:t>
      </w:r>
    </w:p>
    <w:p>
      <w:pPr>
        <w:pStyle w:val="FirstParagraph"/>
      </w:pPr>
      <w:r>
        <w:t xml:space="preserve">The University of Félix Houphouët-Boigny in Abidjan already possesses the academic foundation to lead this initiative. Collaborative partnerships with international EMS organizations can help adapt curricula to local contexts while maintaining global standards. Establishing accredited paramedic colleges will create a pipeline of qualified professionals, thereby elevating the status and competency of emergency care providers.</w:t>
      </w:r>
    </w:p>
    <w:bookmarkEnd w:id="23"/>
    <w:bookmarkStart w:id="24" w:name="technological-integration"/>
    <w:p>
      <w:pPr>
        <w:pStyle w:val="Heading4"/>
      </w:pPr>
      <w:r>
        <w:t xml:space="preserve">4.2 Technological Integration</w:t>
      </w:r>
    </w:p>
    <w:p>
      <w:pPr>
        <w:pStyle w:val="FirstParagraph"/>
      </w:pPr>
      <w:r>
        <w:t xml:space="preserve">Innovation plays a crucial role in modern EMS. For</w:t>
      </w:r>
      <w:r>
        <w:t xml:space="preserve"> </w:t>
      </w:r>
      <w:r>
        <w:rPr>
          <w:bCs/>
          <w:b/>
        </w:rPr>
        <w:t xml:space="preserve">Ivory Coast Abidjan</w:t>
      </w:r>
      <w:r>
        <w:t xml:space="preserve">, mobile technology offers a solution to communication gaps. Implementing GPS-enabled dispatch systems and telemedicine support can allow paramedics to consult with hospital specialists while en route, ensuring that patients arrive at hospitals pre-stabilized and that the appropriate resources (such as blood products or specific surgical teams) are ready upon arrival.</w:t>
      </w:r>
    </w:p>
    <w:bookmarkEnd w:id="24"/>
    <w:bookmarkStart w:id="25" w:name="legal-frameworks"/>
    <w:p>
      <w:pPr>
        <w:pStyle w:val="Heading4"/>
      </w:pPr>
      <w:r>
        <w:t xml:space="preserve">4.3 Legal Frameworks</w:t>
      </w:r>
    </w:p>
    <w:p>
      <w:pPr>
        <w:pStyle w:val="FirstParagraph"/>
      </w:pPr>
      <w:r>
        <w:t xml:space="preserve">Legislation is necessary to protect paramedics from liability while ensuring they have the legal authority to perform advanced procedures. Clear regulations regarding scope of practice, patient consent, and inter-agency cooperation between police, fire services, and medical personnel are vital for a cohesive emergency response network.</w:t>
      </w:r>
    </w:p>
    <w:bookmarkEnd w:id="25"/>
    <w:bookmarkEnd w:id="26"/>
    <w:bookmarkStart w:id="27" w:name="socio-economic-impact"/>
    <w:p>
      <w:pPr>
        <w:pStyle w:val="Heading3"/>
      </w:pPr>
      <w:r>
        <w:t xml:space="preserve">5. Socio-Economic Impact</w:t>
      </w:r>
    </w:p>
    <w:p>
      <w:pPr>
        <w:pStyle w:val="FirstParagraph"/>
      </w:pPr>
      <w:r>
        <w:t xml:space="preserve">The deployment of paramedics extends beyond immediate health outcomes; it has significant socio-economic implications. By reducing the burden on hospital emergency rooms, paramedics allow doctors and nurses to focus on in-patient care, thereby improving overall efficiency. Furthermore, a robust EMS system boosts public confidence in urban governance.</w:t>
      </w:r>
    </w:p>
    <w:p>
      <w:pPr>
        <w:pStyle w:val="BodyText"/>
      </w:pPr>
      <w:r>
        <w:t xml:space="preserve">In</w:t>
      </w:r>
      <w:r>
        <w:t xml:space="preserve"> </w:t>
      </w:r>
      <w:r>
        <w:rPr>
          <w:bCs/>
          <w:b/>
        </w:rPr>
        <w:t xml:space="preserve">Ivory Coast Abidjan</w:t>
      </w:r>
      <w:r>
        <w:t xml:space="preserve">, where informal economies are prevalent, formalizing the paramedic profession creates skilled employment opportunities. It also serves as a deterrent to unsafe driving practices if the consequences of accidents are perceived to be more severe due to rapid and effective medical response.</w:t>
      </w:r>
    </w:p>
    <w:bookmarkEnd w:id="27"/>
    <w:bookmarkStart w:id="28" w:name="challenges-and-mitigation-strategies"/>
    <w:p>
      <w:pPr>
        <w:pStyle w:val="Heading3"/>
      </w:pPr>
      <w:r>
        <w:t xml:space="preserve">6. Challenges and Mitigation Strategies</w:t>
      </w:r>
    </w:p>
    <w:p>
      <w:pPr>
        <w:pStyle w:val="FirstParagraph"/>
      </w:pPr>
      <w:r>
        <w:t xml:space="preserve">Critics may argue that investing in paramedics is too costly for a developing nation. However, this perspective overlooks the long-term costs of untreated emergencies. The financial burden of disability resulting from poor pre-hospital care far outweighs the investment in training and equipment. Additionally, resource constraints can be mitigated through tiered response systems, where basic emergency medical technicians (EMTs) handle minor cases while paramedics manage critical incidents.</w:t>
      </w:r>
    </w:p>
    <w:bookmarkEnd w:id="28"/>
    <w:bookmarkStart w:id="29" w:name="conclusion"/>
    <w:p>
      <w:pPr>
        <w:pStyle w:val="Heading3"/>
      </w:pPr>
      <w:r>
        <w:t xml:space="preserve">7. Conclusion</w:t>
      </w:r>
    </w:p>
    <w:p>
      <w:pPr>
        <w:pStyle w:val="FirstParagraph"/>
      </w:pPr>
      <w:r>
        <w:t xml:space="preserve">The establishment of a professional paramedic service is not a luxury but a necessity for the modernization of healthcare in</w:t>
      </w:r>
      <w:r>
        <w:t xml:space="preserve"> </w:t>
      </w:r>
      <w:r>
        <w:rPr>
          <w:bCs/>
          <w:b/>
        </w:rPr>
        <w:t xml:space="preserve">Ivory Coast Abidjan</w:t>
      </w:r>
      <w:r>
        <w:t xml:space="preserve">. As this city continues to grow, its infrastructure must evolve to meet the complex demands of its population. By prioritizing the education, integration, and support of paramedics, policymakers can drastically reduce preventable deaths and improve quality of life.</w:t>
      </w:r>
    </w:p>
    <w:p>
      <w:pPr>
        <w:pStyle w:val="BodyText"/>
      </w:pPr>
      <w:r>
        <w:t xml:space="preserve">We call upon stakeholders in healthcare, education, and government within Côte d'Ivoire to collaborate on creating a unified national EMS strategy. The paramedic is the frontline warrior in the battle against premature death; empowering this role is the most effective step toward a healthier society in</w:t>
      </w:r>
      <w:r>
        <w:t xml:space="preserve"> </w:t>
      </w:r>
      <w:r>
        <w:rPr>
          <w:bCs/>
          <w:b/>
        </w:rPr>
        <w:t xml:space="preserve">Ivory Coast Abidjan</w:t>
      </w:r>
      <w:r>
        <w:t xml:space="preserve">.</w:t>
      </w:r>
    </w:p>
    <w:bookmarkEnd w:id="29"/>
    <w:bookmarkStart w:id="30" w:name="references"/>
    <w:p>
      <w:pPr>
        <w:pStyle w:val="Heading3"/>
      </w:pPr>
      <w:r>
        <w:t xml:space="preserve">8. References</w:t>
      </w:r>
    </w:p>
    <w:p>
      <w:pPr>
        <w:pStyle w:val="FirstParagraph"/>
      </w:pPr>
      <w:r>
        <w:rPr>
          <w:iCs/>
          <w:i/>
        </w:rPr>
        <w:t xml:space="preserve">(Note: References would be listed here in standard academic format, citing WHO reports on EMS, Ministry of Health data from Côte d'Ivoire, and journals on pre-hospital care in Africa.)</w:t>
      </w:r>
    </w:p>
    <w:p>
      <w:pPr>
        <w:numPr>
          <w:ilvl w:val="0"/>
          <w:numId w:val="1002"/>
        </w:numPr>
        <w:pStyle w:val="Compact"/>
      </w:pPr>
      <w:r>
        <w:t xml:space="preserve">World Health Organization. (2021). *Emergency Care Systems: Building Blocks for Universal Health Coverage*.</w:t>
      </w:r>
    </w:p>
    <w:p>
      <w:pPr>
        <w:numPr>
          <w:ilvl w:val="0"/>
          <w:numId w:val="1002"/>
        </w:numPr>
        <w:pStyle w:val="Compact"/>
      </w:pPr>
      <w:r>
        <w:t xml:space="preserve">Morin, J. P., et al. (2019). "Road traffic injuries in Abidjan: An epidemiological study." *Journal of Trauma and Acute Care Surgery*.</w:t>
      </w:r>
    </w:p>
    <w:p>
      <w:pPr>
        <w:numPr>
          <w:ilvl w:val="0"/>
          <w:numId w:val="1002"/>
        </w:numPr>
        <w:pStyle w:val="Compact"/>
      </w:pPr>
      <w:r>
        <w:t xml:space="preserve">National Institute of Statistics Côte d'Ivoire. (2020). *Demographic and Health Survey Report*.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Critical Role of the Paramedic in Pre-Hospital Emergency Care: A Focus on Ivory Coast Abidjan</dc:title>
  <dc:creator/>
  <dc:language>en</dc:language>
  <cp:keywords/>
  <dcterms:created xsi:type="dcterms:W3CDTF">2026-07-29T11:52:29Z</dcterms:created>
  <dcterms:modified xsi:type="dcterms:W3CDTF">2026-07-29T11:52:29Z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