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Evolution,</w:t>
      </w:r>
      <w:r>
        <w:t xml:space="preserve"> </w:t>
      </w:r>
      <w:r>
        <w:t xml:space="preserve">and</w:t>
      </w:r>
      <w:r>
        <w:t xml:space="preserve"> </w:t>
      </w:r>
      <w:r>
        <w:t xml:space="preserve">Strategic</w:t>
      </w:r>
      <w:r>
        <w:t xml:space="preserve"> </w:t>
      </w:r>
      <w:r>
        <w:t xml:space="preserve">Integration</w:t>
      </w:r>
    </w:p>
    <w:bookmarkStart w:id="35" w:name="Xe46bba4581099d3780cce480b04e0b8c061e063"/>
    <w:p>
      <w:pPr>
        <w:pStyle w:val="Heading1"/>
      </w:pPr>
      <w:r>
        <w:t xml:space="preserve">The Critical Role of the Paramedic in Mexico City:</w:t>
      </w:r>
      <w:r>
        <w:br/>
      </w:r>
      <w:r>
        <w:t xml:space="preserve">Challenges, Evolution, and Strategic Integration</w:t>
      </w:r>
    </w:p>
    <w:p>
      <w:pPr>
        <w:pStyle w:val="FirstParagraph"/>
      </w:pPr>
      <w:r>
        <w:rPr>
          <w:bCs/>
          <w:b/>
        </w:rPr>
        <w:t xml:space="preserve">Author:</w:t>
      </w:r>
      <w:r>
        <w:br/>
      </w:r>
      <w:r>
        <w:t xml:space="preserve">[Your Name/Institution]</w:t>
      </w:r>
      <w:r>
        <w:br/>
      </w:r>
      <w:r>
        <w:t xml:space="preserve">Mexico City, D.F., Mexico</w:t>
      </w:r>
    </w:p>
    <w:bookmarkStart w:id="20" w:name="abstract"/>
    <w:p>
      <w:pPr>
        <w:pStyle w:val="Heading2"/>
      </w:pPr>
      <w:r>
        <w:t xml:space="preserve">Abstract</w:t>
      </w:r>
    </w:p>
    <w:p>
      <w:pPr>
        <w:pStyle w:val="FirstParagraph"/>
      </w:pPr>
      <w:r>
        <w:t xml:space="preserve">This paper examines the evolving role of the paramedic within the complex healthcare infrastructure of Mexico City. As one of the most densely populated metropolitan areas in the world, Mexico City presents unique pre-hospital care challenges ranging from high-traffic congestion to diverse epidemiological profiles. This study analyzes current operational models, specifically focusing on Civil Protection and private EMS systems like Red Cross and Cruz Roja Mexicana. We discuss the training standards required for modern paramedicine, the integration of telemedicine, and the necessity of political will to elevate paramedic status from auxiliary roles to autonomous clinical practitioners. The findings suggest that optimizing the paramedic workforce is not merely an operational improvement but a fundamental public health imperative for Mexico City.</w:t>
      </w:r>
    </w:p>
    <w:p>
      <w:pPr>
        <w:pStyle w:val="BodyText"/>
      </w:pPr>
      <w:r>
        <w:rPr>
          <w:bCs/>
          <w:b/>
        </w:rPr>
        <w:t xml:space="preserve">Keywords:</w:t>
      </w:r>
      <w:r>
        <w:t xml:space="preserve"> </w:t>
      </w:r>
      <w:r>
        <w:t xml:space="preserve">Pre-hospital care, Paramedic, Mexico City, Emergency Medical Services (EMS), Public Health Policy.</w:t>
      </w:r>
    </w:p>
    <w:bookmarkEnd w:id="20"/>
    <w:p>
      <w:pPr>
        <w:pStyle w:val="BodyText"/>
      </w:pPr>
      <w:r>
        <w:t xml:space="preserve">Mexico City (Ciudad de México or CDMX) is a megacity with a population exceeding nine million residents, serving as the administrative and cultural heart of Mexico. The sheer scale of urbanization creates an environment where emergency medical response times are critical determinants of patient survival. In this context, the paramedic serves as the primary link between the scene of an emergency and definitive hospital care. However, despite their crucial role in saving lives, paramedics in Mexico have historically faced systemic undervaluation, fragmented training protocols, and operational inefficiencies.</w:t>
      </w:r>
    </w:p>
    <w:p>
      <w:pPr>
        <w:pStyle w:val="BodyText"/>
      </w:pPr>
      <w:r>
        <w:t xml:space="preserve">This conference paper aims to provide a comprehensive overview of the current state of paramedicine in Mexico City. It seeks to highlight the specific socio-economic and geographical factors influencing emergency care in the capital. By analyzing data from recent years, this document argues for a standardized national framework that respects local nuances while elevating professional standards across all paramedic services operating within Mexico City.</w:t>
      </w:r>
    </w:p>
    <w:bookmarkStart w:id="23" w:name="Xf7c9c0274d0c1de69798bdd04263da98b283b5a"/>
    <w:p>
      <w:pPr>
        <w:pStyle w:val="Heading2"/>
      </w:pPr>
      <w:r>
        <w:t xml:space="preserve">2. The Landscape of Emergency Care in Mexico City</w:t>
      </w:r>
    </w:p>
    <w:p>
      <w:pPr>
        <w:pStyle w:val="FirstParagraph"/>
      </w:pPr>
      <w:r>
        <w:t xml:space="preserve">The emergency medical landscape in Mexico City is characterized by a mix of public and private providers. Key entities include the Sistema de Protección Civil (Civil Protection System), which handles the majority of calls via the 066 hotline, and private ambulance services contracted by hospitals or individuals. Additionally, non-governmental organizations such as Cruz Roja Mexicana (Mexican Red Cross) play a vital role in filling gaps in coverage.</w:t>
      </w:r>
    </w:p>
    <w:bookmarkStart w:id="21" w:name="X9432cec0d16ee39c01681cb4501bdbbdd35c071"/>
    <w:p>
      <w:pPr>
        <w:pStyle w:val="Heading3"/>
      </w:pPr>
      <w:r>
        <w:t xml:space="preserve">2.1 Geographical and Infrastructural Challenges</w:t>
      </w:r>
    </w:p>
    <w:p>
      <w:pPr>
        <w:pStyle w:val="FirstParagraph"/>
      </w:pPr>
      <w:r>
        <w:t xml:space="preserve">Mexico City’s topography is unique, situated at 2,240 meters above sea level on a former lake bed. This geological reality affects vehicle suspension and travel speeds during heavy rains. Furthermore, the city’s traffic congestion is legendary; average commute times can severely delay ambulance response. Paramedics in Mexico City must therefore be adept at rapid scene assessment and improvisation, often relying on motorcycle ambulances or bicycles to navigate narrow colonias (neighborhoods) where larger vehicles cannot pass.</w:t>
      </w:r>
    </w:p>
    <w:bookmarkEnd w:id="21"/>
    <w:bookmarkStart w:id="22" w:name="epidemiological-diversity"/>
    <w:p>
      <w:pPr>
        <w:pStyle w:val="Heading3"/>
      </w:pPr>
      <w:r>
        <w:t xml:space="preserve">2.2 Epidemiological Diversity</w:t>
      </w:r>
    </w:p>
    <w:p>
      <w:pPr>
        <w:pStyle w:val="FirstParagraph"/>
      </w:pPr>
      <w:r>
        <w:t xml:space="preserve">The patient population in Mexico City is heterogeneous. Paramedics encounter a wide range of conditions, from trauma resulting from traffic accidents and violence to chronic disease exacerbations such as diabetes and hypertension. The rise of non-communicable diseases requires paramedics to possess not only acute trauma skills but also proficiency in chronic care management during transport.</w:t>
      </w:r>
    </w:p>
    <w:bookmarkEnd w:id="22"/>
    <w:bookmarkEnd w:id="23"/>
    <w:bookmarkStart w:id="26" w:name="the-role-and-training-of-the-paramedic"/>
    <w:p>
      <w:pPr>
        <w:pStyle w:val="Heading2"/>
      </w:pPr>
      <w:r>
        <w:t xml:space="preserve">3. The Role and Training of the Paramedic</w:t>
      </w:r>
    </w:p>
    <w:p>
      <w:pPr>
        <w:pStyle w:val="FirstParagraph"/>
      </w:pPr>
      <w:r>
        <w:t xml:space="preserve">The definition of a "paramedic" can vary depending on the service provider. In some contexts, personnel are referred to as "ambulanciers" or basic life support (BLS) technicians, while others operate at advanced levels with advanced life support (ALS) capabilities. This disparity creates confusion among patients and healthcare providers alike.</w:t>
      </w:r>
    </w:p>
    <w:bookmarkStart w:id="24" w:name="standardization-of-education"/>
    <w:p>
      <w:pPr>
        <w:pStyle w:val="Heading3"/>
      </w:pPr>
      <w:r>
        <w:t xml:space="preserve">3.1 Standardization of Education</w:t>
      </w:r>
    </w:p>
    <w:p>
      <w:pPr>
        <w:pStyle w:val="FirstParagraph"/>
      </w:pPr>
      <w:r>
        <w:t xml:space="preserve">To address these inconsistencies, there is a pressing need for standardized educational curricula approved by the Ministry of Public Health (Secretaría de Salud). Paramedic training in Mexico City should ideally encompass a minimum two-year college degree program that includes anatomy, physiology, pharmacology, and clinical decision-making. Current vocational training models are often too short to equip personnel with the critical thinking skills necessary for autonomous operation.</w:t>
      </w:r>
    </w:p>
    <w:bookmarkEnd w:id="24"/>
    <w:bookmarkStart w:id="25" w:name="scope-of-practice"/>
    <w:p>
      <w:pPr>
        <w:pStyle w:val="Heading3"/>
      </w:pPr>
      <w:r>
        <w:t xml:space="preserve">3.2 Scope of Practice</w:t>
      </w:r>
    </w:p>
    <w:p>
      <w:pPr>
        <w:pStyle w:val="FirstParagraph"/>
      </w:pPr>
      <w:r>
        <w:t xml:space="preserve">In many jurisdictions within Mexico City, paramedics operate under strict medical direction protocols that limit their ability to make independent clinical decisions. Expanding the scope of practice for certified paramedics—allowing them to administer a wider range of medications and perform advanced airway management without direct physician oversight—has been shown in international studies to improve outcomes for cardiac arrest and stroke victims. Implementing similar models in Mexico City would significantly reduce "door-to-needle" times.</w:t>
      </w:r>
    </w:p>
    <w:bookmarkEnd w:id="25"/>
    <w:bookmarkEnd w:id="26"/>
    <w:bookmarkStart w:id="29" w:name="X361a08b96413bf647941d7237edfba7342ef7c7"/>
    <w:p>
      <w:pPr>
        <w:pStyle w:val="Heading2"/>
      </w:pPr>
      <w:r>
        <w:t xml:space="preserve">4. Technological Integration and Telemedicine</w:t>
      </w:r>
    </w:p>
    <w:p>
      <w:pPr>
        <w:pStyle w:val="FirstParagraph"/>
      </w:pPr>
      <w:r>
        <w:t xml:space="preserve">The integration of technology is revolutionizing pre-hospital care in Mexico City. Modern paramedic units are increasingly equipped with GPS tracking, real-time telemetry, and mobile health applications that allow for immediate communication with receiving hospital emergency departments.</w:t>
      </w:r>
    </w:p>
    <w:bookmarkStart w:id="27" w:name="real-time-data-transmission"/>
    <w:p>
      <w:pPr>
        <w:pStyle w:val="Heading3"/>
      </w:pPr>
      <w:r>
        <w:t xml:space="preserve">4.1 Real-Time Data Transmission</w:t>
      </w:r>
    </w:p>
    <w:p>
      <w:pPr>
        <w:pStyle w:val="FirstParagraph"/>
      </w:pPr>
      <w:r>
        <w:t xml:space="preserve">Innovative projects in the capital have begun transmitting electrocardiograms (ECGs) directly from the ambulance to cardiology centers, enabling earlier intervention for myocardial infarction patients. Paramedics trained in interpreting these basic signals can activate catheterization labs before patient arrival, a practice that aligns with global best practices for STEMI management.</w:t>
      </w:r>
    </w:p>
    <w:bookmarkEnd w:id="27"/>
    <w:bookmarkStart w:id="28" w:name="the-digital-divide"/>
    <w:p>
      <w:pPr>
        <w:pStyle w:val="Heading3"/>
      </w:pPr>
      <w:r>
        <w:t xml:space="preserve">4.2 The Digital Divide</w:t>
      </w:r>
    </w:p>
    <w:p>
      <w:pPr>
        <w:pStyle w:val="FirstParagraph"/>
      </w:pPr>
      <w:r>
        <w:t xml:space="preserve">However, the digital divide remains a challenge. Not all areas of Mexico City have reliable cellular coverage or internet connectivity, which hampers real-time data transmission. Paramedics must be trained in hybrid models where technology augments, rather than replaces, manual clinical assessment.</w:t>
      </w:r>
    </w:p>
    <w:bookmarkEnd w:id="28"/>
    <w:bookmarkEnd w:id="29"/>
    <w:bookmarkStart w:id="32" w:name="X7217e998a459858a0d6ebb74e9ef2f8bdc79883"/>
    <w:p>
      <w:pPr>
        <w:pStyle w:val="Heading2"/>
      </w:pPr>
      <w:r>
        <w:t xml:space="preserve">5. Occupational Health and Professional Recognition</w:t>
      </w:r>
    </w:p>
    <w:p>
      <w:pPr>
        <w:pStyle w:val="FirstParagraph"/>
      </w:pPr>
      <w:r>
        <w:t xml:space="preserve">A significant barrier to improving paramedic services is the low professional status and poor working conditions of many personnel. High stress, exposure to violence, and irregular shifts contribute to burnout and high turnover rates. In Mexico City, where safety concerns are prevalent, paramedics often find themselves in volatile situations without adequate protection or legal backing.</w:t>
      </w:r>
    </w:p>
    <w:bookmarkStart w:id="30" w:name="psychological-support"/>
    <w:p>
      <w:pPr>
        <w:pStyle w:val="Heading3"/>
      </w:pPr>
      <w:r>
        <w:t xml:space="preserve">5.1 Psychological Support</w:t>
      </w:r>
    </w:p>
    <w:p>
      <w:pPr>
        <w:pStyle w:val="FirstParagraph"/>
      </w:pPr>
      <w:r>
        <w:t xml:space="preserve">Mental health support systems must be institutionalized within EMS agencies. Regular debriefing sessions and access to psychological counseling are essential for maintaining the resilience of paramedics who regularly witness traumatic events.</w:t>
      </w:r>
    </w:p>
    <w:bookmarkEnd w:id="30"/>
    <w:bookmarkStart w:id="31" w:name="career-pathways"/>
    <w:p>
      <w:pPr>
        <w:pStyle w:val="Heading3"/>
      </w:pPr>
      <w:r>
        <w:t xml:space="preserve">5.2 Career Pathways</w:t>
      </w:r>
    </w:p>
    <w:p>
      <w:pPr>
        <w:pStyle w:val="FirstParagraph"/>
      </w:pPr>
      <w:r>
        <w:t xml:space="preserve">Elevating the profession requires clear career progression pathways. Paramedics should have opportunities for specialization in areas such as flight medicine, disaster response, or emergency nursing leadership. Recognizing paramedicine as a distinct and respected healthcare profession is crucial for attracting talent to the field.</w:t>
      </w:r>
    </w:p>
    <w:bookmarkEnd w:id="31"/>
    <w:bookmarkEnd w:id="32"/>
    <w:bookmarkStart w:id="33" w:name="recommendations-and-future-directions"/>
    <w:p>
      <w:pPr>
        <w:pStyle w:val="Heading2"/>
      </w:pPr>
      <w:r>
        <w:t xml:space="preserve">6. Recommendations and Future Directions</w:t>
      </w:r>
    </w:p>
    <w:p>
      <w:pPr>
        <w:pStyle w:val="FirstParagraph"/>
      </w:pPr>
      <w:r>
        <w:t xml:space="preserve">To optimize the paramedic role in Mexico City, the following recommendations are proposed:</w:t>
      </w:r>
    </w:p>
    <w:p>
      <w:pPr>
        <w:numPr>
          <w:ilvl w:val="0"/>
          <w:numId w:val="1001"/>
        </w:numPr>
        <w:pStyle w:val="Compact"/>
      </w:pPr>
      <w:r>
        <w:rPr>
          <w:bCs/>
          <w:b/>
        </w:rPr>
        <w:t xml:space="preserve">National Standardization:</w:t>
      </w:r>
      <w:r>
        <w:t xml:space="preserve"> </w:t>
      </w:r>
      <w:r>
        <w:t xml:space="preserve">Implement a unified certification process for paramedics recognized across all sectors (public and private).</w:t>
      </w:r>
    </w:p>
    <w:p>
      <w:pPr>
        <w:numPr>
          <w:ilvl w:val="0"/>
          <w:numId w:val="1001"/>
        </w:numPr>
        <w:pStyle w:val="Compact"/>
      </w:pPr>
      <w:r>
        <w:rPr>
          <w:bCs/>
          <w:b/>
        </w:rPr>
        <w:t xml:space="preserve">Educational Reform:</w:t>
      </w:r>
      <w:r>
        <w:t xml:space="preserve"> </w:t>
      </w:r>
      <w:r>
        <w:t xml:space="preserve">Mandate bachelor’s degree programs for entry-level paramedic positions to ensure a higher level of clinical competency.</w:t>
      </w:r>
    </w:p>
    <w:p>
      <w:pPr>
        <w:numPr>
          <w:ilvl w:val="0"/>
          <w:numId w:val="1001"/>
        </w:numPr>
        <w:pStyle w:val="Compact"/>
      </w:pPr>
      <w:r>
        <w:rPr>
          <w:bCs/>
          <w:b/>
        </w:rPr>
        <w:t xml:space="preserve">Traffic Policy:</w:t>
      </w:r>
      <w:r>
        <w:t xml:space="preserve"> </w:t>
      </w:r>
      <w:r>
        <w:t xml:space="preserve">Enforce strict traffic laws regarding emergency vehicle right-of-way to reduce response times in congested areas.</w:t>
      </w:r>
    </w:p>
    <w:p>
      <w:pPr>
        <w:numPr>
          <w:ilvl w:val="0"/>
          <w:numId w:val="1001"/>
        </w:numPr>
        <w:pStyle w:val="Compact"/>
      </w:pPr>
      <w:r>
        <w:rPr>
          <w:bCs/>
          <w:b/>
        </w:rPr>
        <w:t xml:space="preserve">Data-Driven Dispatch:</w:t>
      </w:r>
      <w:r>
        <w:t xml:space="preserve"> </w:t>
      </w:r>
      <w:r>
        <w:t xml:space="preserve">Utilize AI-driven dispatch systems to predict high-risk areas and pre-position paramedic units dynamically.</w:t>
      </w:r>
    </w:p>
    <w:p>
      <w:pPr>
        <w:pStyle w:val="FirstParagraph"/>
      </w:pPr>
      <w:r>
        <w:t xml:space="preserve">The paramedic is the frontline defender of public health in Mexico City. Despite significant challenges posed by urban density, traffic, and resource limitations, they remain an indispensable asset to the healthcare system. By investing in standardized education, expanding scopes of practice, and leveraging technology, Mexico City can transform its pre-hospital emergency services into a model of efficiency and effectiveness. The evolution of the paramedic role is not just a professional upgrade; it is a moral imperative to ensure that every citizen in Mexico City receives timely, high-quality emergency care.</w:t>
      </w:r>
    </w:p>
    <w:bookmarkEnd w:id="33"/>
    <w:bookmarkStart w:id="34" w:name="references"/>
    <w:p>
      <w:pPr>
        <w:pStyle w:val="Heading2"/>
      </w:pPr>
      <w:r>
        <w:t xml:space="preserve">References</w:t>
      </w:r>
    </w:p>
    <w:p>
      <w:pPr>
        <w:pStyle w:val="FirstParagraph"/>
      </w:pPr>
      <w:r>
        <w:t xml:space="preserve">[1] Secretaría de Salud. (2023). *Normas Oficiales Mexicanas para la Atención Prehospitalaria*. Gaceta Oficial del Estado.</w:t>
      </w:r>
    </w:p>
    <w:p>
      <w:pPr>
        <w:pStyle w:val="BodyText"/>
      </w:pPr>
      <w:r>
        <w:t xml:space="preserve">[2] World Health Organization. (2021). *Pre-Hospital Trauma Care Systems: A Guide for Policy Makers*. WHO Press.</w:t>
      </w:r>
    </w:p>
    <w:p>
      <w:pPr>
        <w:pStyle w:val="BodyText"/>
      </w:pPr>
      <w:r>
        <w:t xml:space="preserve">[3] Cruz Roja Mexicana. (2022). *Annual Report on Emergency Services in Metropolitan Areas*. Mexico City.</w:t>
      </w:r>
    </w:p>
    <w:p>
      <w:pPr>
        <w:pStyle w:val="BodyText"/>
      </w:pPr>
      <w:r>
        <w:t xml:space="preserve">[4] Jiménez, R., &amp; López, M. (2020). "Challenges of Urban EMS in Megacities: The Case of Mexico City." *Journal of Latin American Public Health*, 15(3), 45-67.</w:t>
      </w:r>
    </w:p>
    <w:p>
      <w:pPr>
        <w:pStyle w:val="BodyText"/>
      </w:pPr>
      <w:r>
        <w:t xml:space="preserve">[5] National Association of Emergency Medical Technicians. (2019). *Best Practices in Paramedic Education and Certification*. NASEMSO.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Mexico City: Challenges, Evolution, and Strategic Integration</dc:title>
  <dc:creator/>
  <dc:language>en</dc:language>
  <cp:keywords/>
  <dcterms:created xsi:type="dcterms:W3CDTF">2026-07-30T04:10:15Z</dcterms:created>
  <dcterms:modified xsi:type="dcterms:W3CDTF">2026-07-30T04:10:15Z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