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Challenges</w:t>
      </w:r>
      <w:r>
        <w:t xml:space="preserve"> </w:t>
      </w:r>
      <w:r>
        <w:t xml:space="preserve">and</w:t>
      </w:r>
      <w:r>
        <w:t xml:space="preserve"> </w:t>
      </w:r>
      <w:r>
        <w:t xml:space="preserve">Innovations</w:t>
      </w:r>
    </w:p>
    <w:bookmarkStart w:id="30" w:name="X701d04a89af5e90573360df217ea05233b37dce"/>
    <w:p>
      <w:pPr>
        <w:pStyle w:val="Heading1"/>
      </w:pPr>
      <w:r>
        <w:t xml:space="preserve">The Evolving Role of the Paramedic in New Zealand Auckland</w:t>
      </w:r>
    </w:p>
    <w:bookmarkStart w:id="20" w:name="X04235678627e26106c9cbf1c0b9d42df593728b"/>
    <w:p>
      <w:pPr>
        <w:pStyle w:val="Heading3"/>
      </w:pPr>
      <w:r>
        <w:t xml:space="preserve">A Critical Analysis of Emergency Care Delivery Amidst Urbanization and Systemic Strain</w:t>
      </w:r>
    </w:p>
    <w:p>
      <w:pPr>
        <w:pStyle w:val="FirstParagraph"/>
      </w:pPr>
      <w:r>
        <w:t xml:space="preserve">[Author Name Placeholder]</w:t>
      </w:r>
      <w:r>
        <w:br/>
      </w:r>
      <w:r>
        <w:t xml:space="preserve">Department of Pre-Hospital Medicine</w:t>
      </w:r>
      <w:r>
        <w:br/>
      </w:r>
      <w:r>
        <w:t xml:space="preserve">University of Auckland, New Zealand Auckland</w:t>
      </w:r>
      <w:r>
        <w:br/>
      </w:r>
      <w:r>
        <w:t xml:space="preserve">Email: author@example.co.nz</w:t>
      </w:r>
    </w:p>
    <w:bookmarkEnd w:id="20"/>
    <w:bookmarkStart w:id="21" w:name="abstract"/>
    <w:p>
      <w:pPr>
        <w:pStyle w:val="Heading2"/>
      </w:pPr>
      <w:r>
        <w:t xml:space="preserve">Abstract</w:t>
      </w:r>
    </w:p>
    <w:p>
      <w:pPr>
        <w:pStyle w:val="FirstParagraph"/>
      </w:pPr>
      <w:r>
        <w:rPr>
          <w:bCs/>
          <w:b/>
        </w:rPr>
        <w:t xml:space="preserve">Abstract:</w:t>
      </w:r>
    </w:p>
    <w:p>
      <w:pPr>
        <w:pStyle w:val="BodyText"/>
      </w:pPr>
      <w:r>
        <w:t xml:space="preserve">The landscape of emergency medical services (EMS) in New Zealand Auckland is undergoing a profound transformation. As the largest metropolitan center in the country, Auckland presents unique logistical, demographic, and clinical challenges that directly impact the scope of practice for every paramedic operating within its borders. This conference paper examines the current state of pre-hospital care in New Zealand Auckland, focusing on the dual pressures of increasing demand and limited resources. We analyze how traditional paramedic roles are being redefined by digital triage systems, mental health crises, and an aging population. Furthermore, this paper proposes strategic recommendations for enhancing collaboration between land ambulance services and hospital networks to optimize patient outcomes in a high-pressure urban environment.</w:t>
      </w:r>
    </w:p>
    <w:bookmarkEnd w:id="21"/>
    <w:bookmarkStart w:id="22" w:name="introduction"/>
    <w:p>
      <w:pPr>
        <w:pStyle w:val="Heading2"/>
      </w:pPr>
      <w:r>
        <w:t xml:space="preserve">1. Introduction</w:t>
      </w:r>
    </w:p>
    <w:p>
      <w:pPr>
        <w:pStyle w:val="FirstParagraph"/>
      </w:pPr>
      <w:r>
        <w:t xml:space="preserve">The profession of the paramedic has historically been viewed as a stabilizing force in emergency medicine, bridging the gap between the scene of an incident and definitive hospital care. However, in contemporary New Zealand Auckland, this role is more complex than ever before. As Auckland continues to grow both in population and urban density, the volume of emergency calls places unprecedented strain on existing infrastructure. This paper argues that the modern paramedic in New Zealand Auckland must evolve from a purely transport-centric provider to a holistic clinical decision-maker capable of managing complex social and medical determinants of health.</w:t>
      </w:r>
    </w:p>
    <w:p>
      <w:pPr>
        <w:pStyle w:val="BodyText"/>
      </w:pPr>
      <w:r>
        <w:t xml:space="preserve">The significance of this discussion cannot be overstated. In New Zealand Auckland, emergency departments are frequently at capacity, leading to prolonged boarding times for patients admitted from the community. Consequently, the paramedic becomes de facto part of the hospital continuum for extended periods. Understanding this dynamic is crucial for policy-makers, healthcare administrators, and clinical leaders who wish to improve systemic efficiency.</w:t>
      </w:r>
    </w:p>
    <w:bookmarkEnd w:id="22"/>
    <w:bookmarkStart w:id="23" w:name="X3ce0b066b14a2a65ce9a854a15faf43c78b70a9"/>
    <w:p>
      <w:pPr>
        <w:pStyle w:val="Heading2"/>
      </w:pPr>
      <w:r>
        <w:t xml:space="preserve">2. The Demographic and Epidemiological Shift</w:t>
      </w:r>
    </w:p>
    <w:p>
      <w:pPr>
        <w:pStyle w:val="FirstParagraph"/>
      </w:pPr>
      <w:r>
        <w:t xml:space="preserve">Auckland serves as a melting pot of cultures and demographics within New Zealand Auckland. While this diversity enriches the community, it also presents specific health challenges that paramedics must navigate daily. One of the most pressing issues is the aging population. Many residents in suburban areas of Auckland are living longer with chronic conditions such as heart failure, COPD, and diabetes.</w:t>
      </w:r>
    </w:p>
    <w:p>
      <w:pPr>
        <w:pStyle w:val="BodyText"/>
      </w:pPr>
      <w:r>
        <w:t xml:space="preserve">This demographic shift means that a significant portion of calls handled by every paramedic are related to acute exacerbations of chronic diseases rather than traditional traumatic emergencies. For instance, respiratory distress is not solely the domain of trauma or asthma but increasingly reflects end-stage organ failure. The paramedic must possess advanced diagnostic skills to determine whether a patient requires hospital admission, palliative care at home, or referral to community support services.</w:t>
      </w:r>
    </w:p>
    <w:p>
      <w:pPr>
        <w:pStyle w:val="BodyText"/>
      </w:pPr>
      <w:r>
        <w:t xml:space="preserve">Additionally, the multicultural nature of New Zealand Auckland necessitates cultural competence in emergency care. Paramedics often encounter language barriers and differing health beliefs that influence how patients perceive and respond to treatment. Effective communication strategies and access to interpreter services remain critical yet under-resourced aspects of pre-hospital care in this region.</w:t>
      </w:r>
    </w:p>
    <w:bookmarkEnd w:id="23"/>
    <w:bookmarkStart w:id="24" w:name="mental-health-crises-as-a-primary-driver"/>
    <w:p>
      <w:pPr>
        <w:pStyle w:val="Heading2"/>
      </w:pPr>
      <w:r>
        <w:t xml:space="preserve">3. Mental Health Crises as a Primary Driver</w:t>
      </w:r>
    </w:p>
    <w:p>
      <w:pPr>
        <w:pStyle w:val="FirstParagraph"/>
      </w:pPr>
      <w:r>
        <w:t xml:space="preserve">A distinct feature of emergency services in New Zealand Auckland is the high volume of calls related to mental health crises. Data indicates that psychiatric emergencies now constitute a substantial percentage of all dispatches in the city. Paramedics are frequently first on the scene for individuals experiencing severe anxiety, psychosis, or suicidal ideation.</w:t>
      </w:r>
    </w:p>
    <w:p>
      <w:pPr>
        <w:pStyle w:val="BodyText"/>
      </w:pPr>
      <w:r>
        <w:t xml:space="preserve">The paramedic is often ill-equipped with adequate training and time to manage these complex situations within an emergency framework designed for physiological stabilization. The stigma associated with mental health issues can also hinder effective assessment by both patients and providers. In New Zealand Auckland, the integration of specialized mental health response teams alongside standard ambulance crews has been proposed as a solution, yet implementation hurdles remain.</w:t>
      </w:r>
    </w:p>
    <w:p>
      <w:pPr>
        <w:pStyle w:val="BodyText"/>
      </w:pPr>
      <w:r>
        <w:t xml:space="preserve">This highlights a critical gap in the traditional paramedic curriculum. Future iterations of pre-hospital education in New Zealand Auckland must prioritize de-escalation techniques, trauma-informed care, and collaborative crisis resolution to better serve vulnerable populations.</w:t>
      </w:r>
    </w:p>
    <w:bookmarkEnd w:id="24"/>
    <w:bookmarkStart w:id="25" w:name="X9c6181fc039b92982ffad4253b88092a159092c"/>
    <w:p>
      <w:pPr>
        <w:pStyle w:val="Heading2"/>
      </w:pPr>
      <w:r>
        <w:t xml:space="preserve">4. The Impact of Technology and Digital Triage</w:t>
      </w:r>
    </w:p>
    <w:p>
      <w:pPr>
        <w:pStyle w:val="FirstParagraph"/>
      </w:pPr>
      <w:r>
        <w:t xml:space="preserve">Innovation is reshaping the paramedic's role through the adoption of digital health technologies. In New Zealand Auckland, advanced dispatch systems now utilize AI-driven algorithms to prioritize calls more accurately, potentially reducing response times for critical cases while diverting non-urgent issues to alternative care pathways.</w:t>
      </w:r>
    </w:p>
    <w:p>
      <w:pPr>
        <w:pStyle w:val="BodyText"/>
      </w:pPr>
      <w:r>
        <w:t xml:space="preserve">Telemedicine has also entered the pre-hospital space. Paramedics equipped with mobile health units can connect directly with emergency physicians or specialists in real-time, allowing for remote consultations that guide complex procedures on scene. This capability is particularly relevant in rural outskirts of New Zealand Auckland where transport to central hospitals is delayed.</w:t>
      </w:r>
    </w:p>
    <w:p>
      <w:pPr>
        <w:pStyle w:val="BodyText"/>
      </w:pPr>
      <w:r>
        <w:t xml:space="preserve">However, reliance on technology introduces new challenges regarding data privacy, interoperability between systems, and the digital literacy required by staff. The paramedic must adapt to being a node in a broader digital healthcare network rather than an isolated provider.</w:t>
      </w:r>
    </w:p>
    <w:bookmarkEnd w:id="25"/>
    <w:bookmarkStart w:id="26" w:name="workforce-challenges-and-wellbeing"/>
    <w:p>
      <w:pPr>
        <w:pStyle w:val="Heading2"/>
      </w:pPr>
      <w:r>
        <w:t xml:space="preserve">5. Workforce Challenges and Wellbeing</w:t>
      </w:r>
    </w:p>
    <w:p>
      <w:pPr>
        <w:pStyle w:val="FirstParagraph"/>
      </w:pPr>
      <w:r>
        <w:t xml:space="preserve">The human element of emergency care is often overlooked in systemic discussions, yet it is central to the sustainability of the paramedic workforce. Burnout rates among paramedics in New Zealand Auckland are alarmingly high due to exposure to traumatic events, long shifts, and administrative burdens.</w:t>
      </w:r>
    </w:p>
    <w:p>
      <w:pPr>
        <w:pStyle w:val="BodyText"/>
      </w:pPr>
      <w:r>
        <w:t xml:space="preserve">The emotional toll of dealing with social isolation—where many patients have no family support network—is particularly acute in urban centers like Auckland. Paramedics often find themselves acting as social workers, arranging housing or financial aid after stabilizing a medical condition. This role creep contributes to professional fatigue and dissatisfaction.</w:t>
      </w:r>
    </w:p>
    <w:p>
      <w:pPr>
        <w:pStyle w:val="BodyText"/>
      </w:pPr>
      <w:r>
        <w:t xml:space="preserve">To retain skilled paramedics, organizations must invest in robust mental health support programs, competitive remuneration structures that reflect the complexity of care provided, and clear career progression pathways within New Zealand Auckland's healthcare system.</w:t>
      </w:r>
    </w:p>
    <w:bookmarkEnd w:id="26"/>
    <w:bookmarkStart w:id="27" w:name="recommendations-for-future-practice"/>
    <w:p>
      <w:pPr>
        <w:pStyle w:val="Heading2"/>
      </w:pPr>
      <w:r>
        <w:t xml:space="preserve">6. Recommendations for Future Practice</w:t>
      </w:r>
    </w:p>
    <w:p>
      <w:pPr>
        <w:pStyle w:val="FirstParagraph"/>
      </w:pPr>
      <w:r>
        <w:t xml:space="preserve">In conclusion, the role of the paramedic in New Zealand Auckland is expanding beyond traditional emergency response into a multifaceted clinical and social intervention model. To address these challenges effectively, several recommendations are proposed:</w:t>
      </w:r>
    </w:p>
    <w:p>
      <w:pPr>
        <w:numPr>
          <w:ilvl w:val="0"/>
          <w:numId w:val="1001"/>
        </w:numPr>
        <w:pStyle w:val="Compact"/>
      </w:pPr>
      <w:r>
        <w:rPr>
          <w:bCs/>
          <w:b/>
        </w:rPr>
        <w:t xml:space="preserve">Enhanced Training:</w:t>
      </w:r>
      <w:r>
        <w:t xml:space="preserve"> </w:t>
      </w:r>
      <w:r>
        <w:t xml:space="preserve">Expand pre-hospital curricula in New Zealand Auckland to include advanced mental health management, palliative care protocols, and cultural safety.</w:t>
      </w:r>
    </w:p>
    <w:p>
      <w:pPr>
        <w:numPr>
          <w:ilvl w:val="0"/>
          <w:numId w:val="1001"/>
        </w:numPr>
        <w:pStyle w:val="Compact"/>
      </w:pPr>
      <w:r>
        <w:rPr>
          <w:bCs/>
          <w:b/>
        </w:rPr>
        <w:t xml:space="preserve">Better Integration:</w:t>
      </w:r>
      <w:r>
        <w:t xml:space="preserve"> </w:t>
      </w:r>
      <w:r>
        <w:t xml:space="preserve">Establish formalized communication channels between ambulance services and primary care providers to facilitate seamless transitions for non-urgent patients.</w:t>
      </w:r>
    </w:p>
    <w:p>
      <w:pPr>
        <w:numPr>
          <w:ilvl w:val="0"/>
          <w:numId w:val="1001"/>
        </w:numPr>
        <w:pStyle w:val="Compact"/>
      </w:pPr>
      <w:r>
        <w:rPr>
          <w:bCs/>
          <w:b/>
        </w:rPr>
        <w:t xml:space="preserve">Crisis Response Models:</w:t>
      </w:r>
      <w:r>
        <w:t xml:space="preserve"> </w:t>
      </w:r>
      <w:r>
        <w:t xml:space="preserve">Pilot specialized teams comprising social workers and mental health professionals alongside paramedics for targeted call types in high-density areas of New Zealand Auckland.</w:t>
      </w:r>
    </w:p>
    <w:p>
      <w:pPr>
        <w:numPr>
          <w:ilvl w:val="0"/>
          <w:numId w:val="1001"/>
        </w:numPr>
        <w:pStyle w:val="Compact"/>
      </w:pPr>
      <w:r>
        <w:rPr>
          <w:bCs/>
          <w:b/>
        </w:rPr>
        <w:t xml:space="preserve">Data-Driven Policy:</w:t>
      </w:r>
      <w:r>
        <w:t xml:space="preserve"> </w:t>
      </w:r>
      <w:r>
        <w:t xml:space="preserve">Utilize real-time data analytics to predict hotspots and allocate resources more efficiently across the city.</w:t>
      </w:r>
    </w:p>
    <w:bookmarkEnd w:id="27"/>
    <w:bookmarkStart w:id="28" w:name="conclusion"/>
    <w:p>
      <w:pPr>
        <w:pStyle w:val="Heading2"/>
      </w:pPr>
      <w:r>
        <w:t xml:space="preserve">7. Conclusion</w:t>
      </w:r>
    </w:p>
    <w:p>
      <w:pPr>
        <w:pStyle w:val="FirstParagraph"/>
      </w:pPr>
      <w:r>
        <w:t xml:space="preserve">The paramedic in New Zealand Auckland stands at a crossroads. The demands placed upon them are greater than ever, requiring a blend of medical expertise, emotional resilience, and technological proficiency. By acknowledging the unique socio-economic and demographic factors influencing emergency care in this region, stakeholders can develop strategies that support both the workforce and the patients they serve.</w:t>
      </w:r>
    </w:p>
    <w:p>
      <w:pPr>
        <w:pStyle w:val="BodyText"/>
      </w:pPr>
      <w:r>
        <w:t xml:space="preserve">Ultimately, improving the efficiency and effectiveness of pre-hospital care in New Zealand Auckland requires a holistic approach that values the paramedic not just as a transporter of patients, but as a vital component of the broader health ecosystem. Only through concerted effort and innovation can we ensure that every paramedic is equipped to meet the challenges of tomorrow.</w:t>
      </w:r>
    </w:p>
    <w:bookmarkEnd w:id="28"/>
    <w:bookmarkStart w:id="29" w:name="references"/>
    <w:p>
      <w:pPr>
        <w:pStyle w:val="Heading2"/>
      </w:pPr>
      <w:r>
        <w:t xml:space="preserve">References</w:t>
      </w:r>
    </w:p>
    <w:p>
      <w:pPr>
        <w:numPr>
          <w:ilvl w:val="0"/>
          <w:numId w:val="1002"/>
        </w:numPr>
        <w:pStyle w:val="Compact"/>
      </w:pPr>
      <w:r>
        <w:t xml:space="preserve">[1] Ambulance New Zealand Strategic Plan 2023-2030.</w:t>
      </w:r>
    </w:p>
    <w:p>
      <w:pPr>
        <w:numPr>
          <w:ilvl w:val="0"/>
          <w:numId w:val="1002"/>
        </w:numPr>
        <w:pStyle w:val="Compact"/>
      </w:pPr>
      <w:r>
        <w:t xml:space="preserve">[2] Ministry of Health, New Zealand. "Annual Report on Emergency Department Activity."</w:t>
      </w:r>
    </w:p>
    <w:p>
      <w:pPr>
        <w:numPr>
          <w:ilvl w:val="0"/>
          <w:numId w:val="1002"/>
        </w:numPr>
        <w:pStyle w:val="Compact"/>
      </w:pPr>
      <w:r>
        <w:t xml:space="preserve">[3] Auckland District Health Board. "Urban Health Demographics and Projections."</w:t>
      </w:r>
    </w:p>
    <w:p>
      <w:pPr>
        <w:numPr>
          <w:ilvl w:val="0"/>
          <w:numId w:val="1002"/>
        </w:numPr>
        <w:pStyle w:val="Compact"/>
      </w:pPr>
      <w:r>
        <w:t xml:space="preserve">[4] Journal of Paramedic Practice, Special Issue on Mental Health in Pre-Hospital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New Zealand Auckland: Challenges and Innovations</dc:title>
  <dc:creator/>
  <dc:language>en</dc:language>
  <cp:keywords/>
  <dcterms:created xsi:type="dcterms:W3CDTF">2026-07-30T07:12:18Z</dcterms:created>
  <dcterms:modified xsi:type="dcterms:W3CDTF">2026-07-30T07:12:18Z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