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Pakistan</w:t>
      </w:r>
      <w:r>
        <w:t xml:space="preserve"> </w:t>
      </w:r>
      <w:r>
        <w:t xml:space="preserve">Islamabad:</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0" w:name="X34ad250e4c6bd8689b8533e9c28d41dd0fbdc90"/>
    <w:p>
      <w:pPr>
        <w:pStyle w:val="Heading1"/>
      </w:pPr>
      <w:r>
        <w:t xml:space="preserve">The Evolving Role of the Paramedic in Pakistan Islamabad: Challenges, Innovations, and Future Directions</w:t>
      </w:r>
    </w:p>
    <w:p>
      <w:pPr>
        <w:pStyle w:val="FirstParagraph"/>
      </w:pPr>
      <w:r>
        <w:rPr>
          <w:bCs/>
          <w:b/>
        </w:rPr>
        <w:t xml:space="preserve">Author:</w:t>
      </w:r>
      <w:r>
        <w:t xml:space="preserve"> </w:t>
      </w:r>
      <w:r>
        <w:t xml:space="preserve">[Your Name/Conference Contributor]</w:t>
      </w:r>
      <w:r>
        <w:br/>
      </w:r>
      <w:r>
        <w:rPr>
          <w:bCs/>
          <w:b/>
        </w:rPr>
        <w:t xml:space="preserve">Affiliation:</w:t>
      </w:r>
      <w:r>
        <w:t xml:space="preserve"> </w:t>
      </w:r>
      <w:r>
        <w:t xml:space="preserve">Department of Emergency Medical Services, Islamabad Capital Territory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rPr>
          <w:iCs/>
          <w:i/>
        </w:rPr>
        <w:t xml:space="preserve">The abstract of this conference paper examines the critical role of the paramedic in Pakistan Islamabad, focusing on recent advancements and persistent challenges in pre-hospital care. As Islamabad emerges as a modern administrative hub within Pakistan, the demand for efficient emergency medical services (EMS) has intensified. This paper analyzes current training protocols, technological integrations, and policy frameworks governing paramedics in the capital region. It highlights the disparity between urban infrastructure demands and existing human resource capabilities. The findings suggest that while significant progress has been made in standardizing EMS education in Pakistan Islamabad, systemic issues such as funding gaps, legal ambiguities regarding scope of practice, and public awareness require immediate attention. This study proposes a strategic framework for enhancing the professional stature and operational efficacy of paramedics to meet the evolving healthcare needs of Pakistan Islamabad.</w:t>
      </w:r>
    </w:p>
    <w:bookmarkEnd w:id="20"/>
    <w:bookmarkStart w:id="21" w:name="introduction"/>
    <w:p>
      <w:pPr>
        <w:pStyle w:val="Heading2"/>
      </w:pPr>
      <w:r>
        <w:t xml:space="preserve">1. Introduction</w:t>
      </w:r>
    </w:p>
    <w:p>
      <w:pPr>
        <w:pStyle w:val="FirstParagraph"/>
      </w:pPr>
      <w:r>
        <w:t xml:space="preserve">In the landscape of modern healthcare, emergency medical services serve as the vital first link in the chain of survival. Within this system, the paramedic stands as a cornerstone professional, capable of delivering life-saving interventions before a patient reaches definitive care facilities. In Pakistan Islamabad, a city characterized by rapid urbanization and strategic importance as the national capital, the role of the paramedic is undergoing significant transformation. The unique demographic and geographic profile of Islamabad presents distinct challenges for emergency responders. From high-traffic corridors in sectors like F-6 to rural outskirts in Potohar regions, the need for agile, well-equipped, and highly trained paramedics is paramount.</w:t>
      </w:r>
    </w:p>
    <w:p>
      <w:pPr>
        <w:pStyle w:val="BodyText"/>
      </w:pPr>
      <w:r>
        <w:t xml:space="preserve">This conference paper aims to provide a comprehensive overview of the current state of paramedic services in Pakistan Islamabad. It seeks to explore how these professionals navigate the complexities of an evolving healthcare ecosystem. By focusing on 'Paramedic' competencies within the specific context of 'Pakistan Islamabad', this document underscores the necessity for localized solutions and policy reforms that respect local cultural dynamics while adhering to international standards of pre-hospital care.</w:t>
      </w:r>
    </w:p>
    <w:bookmarkEnd w:id="21"/>
    <w:bookmarkStart w:id="22" w:name="Xaea54b0376735cd8430acf9c0bf7cd8a9ac1b16"/>
    <w:p>
      <w:pPr>
        <w:pStyle w:val="Heading2"/>
      </w:pPr>
      <w:r>
        <w:t xml:space="preserve">2. Historical Context and Current Infrastructure in Pakistan Islamabad</w:t>
      </w:r>
    </w:p>
    <w:p>
      <w:pPr>
        <w:pStyle w:val="FirstParagraph"/>
      </w:pPr>
      <w:r>
        <w:t xml:space="preserve">The development of EMS in Pakistan has seen a shift from ad-hoc ambulance services to more structured, government-led initiatives. In Islamabad, the Capital Development Authority (CDA) and the Emergency 115 service have played pivotal roles. However, the integration of these services with specialized 'Paramedic' units remains a work in progress. Unlike Karachi or Lahore, which have established their own independent EMS systems, Islamabad often operates through a hybrid model involving federal and local administration coordination.</w:t>
      </w:r>
    </w:p>
    <w:p>
      <w:pPr>
        <w:pStyle w:val="BodyText"/>
      </w:pPr>
      <w:r>
        <w:t xml:space="preserve">The infrastructure in Pakistan Islamabad is generally better than many other parts of the country. Wide avenues and planned sectors allow for faster ambulance transit times compared to older cities. However, this advantage is frequently neglated by traffic congestion during peak hours in commercial hubs like Blue Area and I.I. Chundrigar Road extensions within the city limits. Furthermore, the presence of numerous military and high-security zones requires paramedics to undergo additional clearance procedures, which can delay response times in critical emergencies.</w:t>
      </w:r>
    </w:p>
    <w:bookmarkEnd w:id="22"/>
    <w:bookmarkStart w:id="25" w:name="X2238d45200c05ab2070755e8063d559cfd90243"/>
    <w:p>
      <w:pPr>
        <w:pStyle w:val="Heading2"/>
      </w:pPr>
      <w:r>
        <w:t xml:space="preserve">3. Challenges Facing Paramedics in Pakistan Islamabad</w:t>
      </w:r>
    </w:p>
    <w:bookmarkStart w:id="23" w:name="training-and-standardization"/>
    <w:p>
      <w:pPr>
        <w:pStyle w:val="Heading3"/>
      </w:pPr>
      <w:r>
        <w:t xml:space="preserve">3.1 Training and Standardization</w:t>
      </w:r>
    </w:p>
    <w:p>
      <w:pPr>
        <w:pStyle w:val="FirstParagraph"/>
      </w:pPr>
      <w:r>
        <w:t xml:space="preserve">A primary concern for 'Paramedic' professionals in Pakistan Islamabad is the variability in training quality. While institutions such as the National Institute of Cardiovascular Diseases (NICVD) and various medical colleges offer EMS courses, there is a lack of uniform accreditation standards across all private and public providers. Many frontline responders still hold only basic life support (BLS) certifications, while advanced life support (ALS) capabilities are limited to specific government hubs. This disparity creates a fragmented care system where patients in different sectors of Islamabad may receive vastly different levels of pre-hospital intervention.</w:t>
      </w:r>
    </w:p>
    <w:bookmarkEnd w:id="23"/>
    <w:bookmarkStart w:id="24" w:name="legal-and-regulatory-framework"/>
    <w:p>
      <w:pPr>
        <w:pStyle w:val="Heading3"/>
      </w:pPr>
      <w:r>
        <w:t xml:space="preserve">3.2 Legal and Regulatory Framework</w:t>
      </w:r>
    </w:p>
    <w:p>
      <w:pPr>
        <w:pStyle w:val="FirstParagraph"/>
      </w:pPr>
      <w:r>
        <w:t xml:space="preserve">The legal status of paramedics in Pakistan remains ambiguous. In many Western countries, paramedics operate under clear legislative frameworks that define their scope of practice, liability protections, and patient consent protocols. In Pakistan Islamabad, such clarity is often lacking. Paramedics frequently face hesitation in administering advanced medications or procedures due to fear of legal repercussions if outcomes are unfavorable. This "defensive medicine" approach compromises patient care and leads to unnecessary delays in transferring patients to hospitals.</w:t>
      </w:r>
    </w:p>
    <w:p>
      <w:pPr>
        <w:pStyle w:val="BodyText"/>
      </w:pPr>
      <w:r>
        <w:t xml:space="preserve">3.3 Public Perception and Awareness</w:t>
      </w:r>
    </w:p>
    <w:p>
      <w:pPr>
        <w:pStyle w:val="BodyText"/>
      </w:pPr>
      <w:r>
        <w:t xml:space="preserve">Cultural perceptions also play a significant role. In some communities within Pakistan Islamabad, there is a reliance on traditional healers or home remedies before seeking professional EMS help. Furthermore, the general public often views ambulance drivers as mere transporters rather than part of the medical team. Educating the population about when and how to utilize 'Paramedic' services effectively is crucial for optimizing resource allocation in Islamabad.</w:t>
      </w:r>
    </w:p>
    <w:bookmarkEnd w:id="24"/>
    <w:bookmarkEnd w:id="25"/>
    <w:bookmarkStart w:id="26" w:name="Xb73da7269cb58eca65d970b464a37563a3127cd"/>
    <w:p>
      <w:pPr>
        <w:pStyle w:val="Heading2"/>
      </w:pPr>
      <w:r>
        <w:t xml:space="preserve">4. Innovations and Technological Integration</w:t>
      </w:r>
    </w:p>
    <w:p>
      <w:pPr>
        <w:pStyle w:val="FirstParagraph"/>
      </w:pPr>
      <w:r>
        <w:t xml:space="preserve">To address these challenges, Pakistan Islamabad has begun embracing technological innovations in EMS. The implementation of GPS tracking systems for Emergency 115 ambulances has significantly reduced dispatch times. Additionally, the introduction of mobile health applications allows citizens to request services directly, bypassing traditional phone queues that are often congested.</w:t>
      </w:r>
    </w:p>
    <w:p>
      <w:pPr>
        <w:pStyle w:val="BodyText"/>
      </w:pPr>
      <w:r>
        <w:t xml:space="preserve">Recent pilot programs in Islamabad have introduced telemedicine integration in ambulances. These 'Paramedic'-staffed vehicles are equipped with devices that transmit patient vitals to receiving hospitals in real-time. This "hospital-to-ambulance" connection allows physicians to prepare for the patient's arrival before they even reach the emergency department, thereby reducing door-to-balloon time for cardiac patients and door-to-incision time for trauma victims. Such innovations are essential for maintaining Islamabad’s status as a modern capital with world-class healthcare aspirations.</w:t>
      </w:r>
    </w:p>
    <w:bookmarkEnd w:id="26"/>
    <w:bookmarkStart w:id="27" w:name="strategic-recommendations"/>
    <w:p>
      <w:pPr>
        <w:pStyle w:val="Heading2"/>
      </w:pPr>
      <w:r>
        <w:t xml:space="preserve">5. Strategic Recommendations</w:t>
      </w:r>
    </w:p>
    <w:p>
      <w:pPr>
        <w:numPr>
          <w:ilvl w:val="0"/>
          <w:numId w:val="1001"/>
        </w:numPr>
        <w:pStyle w:val="Compact"/>
      </w:pPr>
      <w:r>
        <w:rPr>
          <w:bCs/>
          <w:b/>
        </w:rPr>
        <w:t xml:space="preserve">Mandatory Standardized Certification:</w:t>
      </w:r>
      <w:r>
        <w:t xml:space="preserve">The government of Pakistan Islamabad must enforce a single, rigorous national standard for paramedic certification, ensuring all practitioners meet ALS or at least advanced-BLS criteria.</w:t>
      </w:r>
    </w:p>
    <w:p>
      <w:pPr>
        <w:numPr>
          <w:ilvl w:val="0"/>
          <w:numId w:val="1001"/>
        </w:numPr>
        <w:pStyle w:val="Compact"/>
      </w:pPr>
      <w:r>
        <w:rPr>
          <w:bCs/>
          <w:b/>
        </w:rPr>
        <w:t xml:space="preserve">Legal Protection and Scope Definition:</w:t>
      </w:r>
      <w:r>
        <w:t xml:space="preserve">A clear legal framework should be enacted to protect paramedics acting in good faith, encouraging them to utilize their full range of skills without fear of litigation.</w:t>
      </w:r>
    </w:p>
    <w:p>
      <w:pPr>
        <w:numPr>
          <w:ilvl w:val="0"/>
          <w:numId w:val="1001"/>
        </w:numPr>
        <w:pStyle w:val="Compact"/>
      </w:pPr>
      <w:r>
        <w:rPr>
          <w:bCs/>
          <w:b/>
        </w:rPr>
        <w:t xml:space="preserve">Public Awareness Campaigns:</w:t>
      </w:r>
      <w:r>
        <w:t xml:space="preserve">Sustained public education campaigns in Urdu and English should be launched across Islamabad schools and media outlets to improve community trust and understanding of EMS roles.</w:t>
      </w:r>
    </w:p>
    <w:p>
      <w:pPr>
        <w:numPr>
          <w:ilvl w:val="0"/>
          <w:numId w:val="1001"/>
        </w:numPr>
        <w:pStyle w:val="Compact"/>
      </w:pPr>
      <w:r>
        <w:rPr>
          <w:bCs/>
          <w:b/>
        </w:rPr>
        <w:t xml:space="preserve">Pediatric Geriatric Specialization:</w:t>
      </w:r>
      <w:r>
        <w:t xml:space="preserve">Given the demographic mix of Islamabad, specialized training for paramedics focusing on pediatric emergencies (common in crowded urban sectors) and geriatric care (in quieter residential areas) should be prioritized.</w:t>
      </w:r>
    </w:p>
    <w:bookmarkEnd w:id="27"/>
    <w:bookmarkStart w:id="28" w:name="conclusion"/>
    <w:p>
      <w:pPr>
        <w:pStyle w:val="Heading2"/>
      </w:pPr>
      <w:r>
        <w:t xml:space="preserve">6. Conclusion</w:t>
      </w:r>
    </w:p>
    <w:p>
      <w:pPr>
        <w:pStyle w:val="FirstParagraph"/>
      </w:pPr>
      <w:r>
        <w:t xml:space="preserve">The role of the paramedic in Pakistan Islamabad is at a critical juncture. While the city boasts superior infrastructure compared to many regional counterparts, the human element of emergency care requires substantial reinforcement. By addressing training inconsistencies, legal ambiguities, and public engagement gaps, stakeholders can empower 'Paramedics' to deliver world-class pre-hospital care. As Pakistan Islamabad continues to grow as a political and economic center, its EMS system must evolve in tandem. Investing in the professional development of paramedics is not merely a healthcare issue but a matter of public safety and national pride. Future research should focus on longitudinal studies of patient outcomes in Islamabad to measure the impact of these proposed interventions.</w:t>
      </w:r>
    </w:p>
    <w:bookmarkEnd w:id="28"/>
    <w:bookmarkStart w:id="29" w:name="references"/>
    <w:p>
      <w:pPr>
        <w:pStyle w:val="Heading2"/>
      </w:pPr>
      <w:r>
        <w:t xml:space="preserve">7. References</w:t>
      </w:r>
    </w:p>
    <w:p>
      <w:pPr>
        <w:pStyle w:val="FirstParagraph"/>
      </w:pPr>
      <w:r>
        <w:rPr>
          <w:iCs/>
          <w:i/>
        </w:rPr>
        <w:t xml:space="preserve">(Note: References are illustrative for conference paper format)</w:t>
      </w:r>
    </w:p>
    <w:p>
      <w:pPr>
        <w:numPr>
          <w:ilvl w:val="0"/>
          <w:numId w:val="1002"/>
        </w:numPr>
        <w:pStyle w:val="Compact"/>
      </w:pPr>
      <w:r>
        <w:t xml:space="preserve">National Emergency Medical Services Authority of Pakistan. (2019). *National EMS Policy Framework*. Islamabad.</w:t>
      </w:r>
    </w:p>
    <w:p>
      <w:pPr>
        <w:numPr>
          <w:ilvl w:val="0"/>
          <w:numId w:val="1002"/>
        </w:numPr>
        <w:pStyle w:val="Compact"/>
      </w:pPr>
      <w:r>
        <w:t xml:space="preserve">Khan, S., &amp; Ali, M. (2021). "Traffic Congestion and Response Times in Urban Pakistan." *Journal of South Asian Health Sciences*, 15(3), 45-52.</w:t>
      </w:r>
    </w:p>
    <w:p>
      <w:pPr>
        <w:numPr>
          <w:ilvl w:val="0"/>
          <w:numId w:val="1002"/>
        </w:numPr>
        <w:pStyle w:val="Compact"/>
      </w:pPr>
      <w:r>
        <w:t xml:space="preserve">Capital Development Authority (CDA). (2020). *Annual Report on Public Health Services*. Islamabad: CDA Publications.</w:t>
      </w:r>
    </w:p>
    <w:p>
      <w:pPr>
        <w:numPr>
          <w:ilvl w:val="0"/>
          <w:numId w:val="1002"/>
        </w:numPr>
        <w:pStyle w:val="Compact"/>
      </w:pPr>
      <w:r>
        <w:t xml:space="preserve">World Health Organization. (2018). *Strengthening Pre-Hospital Care in Low- and Middle-Income Countries*.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Pakistan Islamabad: Challenges, Innovations, and Future Directions</dc:title>
  <dc:creator/>
  <dc:language>en</dc:language>
  <cp:keywords/>
  <dcterms:created xsi:type="dcterms:W3CDTF">2026-07-29T22:32:57Z</dcterms:created>
  <dcterms:modified xsi:type="dcterms:W3CDTF">2026-07-29T22:32:57Z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