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Pre-Hospital</w:t>
      </w:r>
      <w:r>
        <w:t xml:space="preserve"> </w:t>
      </w:r>
      <w:r>
        <w:t xml:space="preserve">Care</w:t>
      </w:r>
      <w:r>
        <w:t xml:space="preserve"> </w:t>
      </w:r>
      <w:r>
        <w:t xml:space="preserve">in</w:t>
      </w:r>
      <w:r>
        <w:t xml:space="preserve"> </w:t>
      </w:r>
      <w:r>
        <w:t xml:space="preserve">Russia</w:t>
      </w:r>
      <w:r>
        <w:t xml:space="preserve"> </w:t>
      </w:r>
      <w:r>
        <w:t xml:space="preserve">Moscow:</w:t>
      </w:r>
      <w:r>
        <w:t xml:space="preserve"> </w:t>
      </w:r>
      <w:r>
        <w:t xml:space="preserve">Redefining</w:t>
      </w:r>
      <w:r>
        <w:t xml:space="preserve"> </w:t>
      </w:r>
      <w:r>
        <w:t xml:space="preserve">the</w:t>
      </w:r>
      <w:r>
        <w:t xml:space="preserve"> </w:t>
      </w:r>
      <w:r>
        <w:t xml:space="preserve">Paramedic</w:t>
      </w:r>
      <w:r>
        <w:t xml:space="preserve"> </w:t>
      </w:r>
      <w:r>
        <w:t xml:space="preserve">Role</w:t>
      </w:r>
    </w:p>
    <w:bookmarkStart w:id="29" w:name="X9c7a7edcac13346efc0af00b8ab0d8db3cfcff1"/>
    <w:p>
      <w:pPr>
        <w:pStyle w:val="Heading1"/>
      </w:pPr>
      <w:r>
        <w:t xml:space="preserve">The Evolution of Pre-Hospital Care in Russia Moscow</w:t>
      </w:r>
    </w:p>
    <w:bookmarkStart w:id="28" w:name="X4ead8c0724373e15df6d3d1e6c5cf8df6488bcf"/>
    <w:p>
      <w:pPr>
        <w:pStyle w:val="Heading2"/>
      </w:pPr>
      <w:r>
        <w:t xml:space="preserve">Redefining the Paramedic Role in a Modernizing Healthcare System</w:t>
      </w:r>
    </w:p>
    <w:p>
      <w:pPr>
        <w:pStyle w:val="FirstParagraph"/>
      </w:pPr>
      <w:r>
        <w:rPr>
          <w:iCs/>
          <w:i/>
          <w:u w:val="single"/>
          <w:bCs/>
          <w:b/>
        </w:rPr>
        <w:t xml:space="preserve">ABSTRACT:</w:t>
      </w:r>
      <w:r>
        <w:br/>
      </w:r>
    </w:p>
    <w:p>
      <w:pPr>
        <w:pStyle w:val="BodyText"/>
      </w:pPr>
      <w:r>
        <w:rPr>
          <w:iCs/>
          <w:i/>
        </w:rPr>
        <w:t xml:space="preserve">This conference paper examines the critical transformation of emergency medical services within Russia Moscow. As the capital undergoes rapid urbanization and modernization, the traditional role of emergency response is shifting from simple transport to advanced pre-hospital intervention. This study analyzes current challenges faced by Paramedic professionals in Russia Moscow, evaluates recent legislative reforms, and proposes a strategic framework for expanding clinical autonomy. The findings suggest that empowering Paramedic practitioners with expanded scopes of practice is essential for improving survival rates in critical cardiac and trauma cases within the high-density environment of Russia Moscow.</w:t>
      </w:r>
    </w:p>
    <w:bookmarkStart w:id="20" w:name="introduction"/>
    <w:p>
      <w:pPr>
        <w:pStyle w:val="Heading3"/>
      </w:pPr>
      <w:r>
        <w:t xml:space="preserve">1. Introduction</w:t>
      </w:r>
    </w:p>
    <w:p>
      <w:pPr>
        <w:pStyle w:val="FirstParagraph"/>
      </w:pPr>
      <w:r>
        <w:t xml:space="preserve">The landscape of emergency medicine in Russia Moscow stands at a pivotal crossroads. For decades, the pre-hospital care system has relied heavily on physician-staffed ambulances, particularly for critical patients. However, as the population density and urban complexity of Russia Moscow continue to grow, this model faces significant logistical bottlenecks. The primary objective of this paper is to advocate for a structural shift toward a Paramedic-centric model in Russia Moscow. By examining the specific socio-economic and medical contexts of the capital, we argue that enhancing the capabilities and autonomy of Paramedic personnel is not merely an operational adjustment but a necessity for public health resilience.</w:t>
      </w:r>
    </w:p>
    <w:bookmarkEnd w:id="20"/>
    <w:bookmarkStart w:id="21" w:name="X3e655b3f2c756066dcc34a3de8f9f597ebbb4c2"/>
    <w:p>
      <w:pPr>
        <w:pStyle w:val="Heading3"/>
      </w:pPr>
      <w:r>
        <w:t xml:space="preserve">2. The Current Context: Challenges in Russia Moscow</w:t>
      </w:r>
    </w:p>
    <w:p>
      <w:pPr>
        <w:pStyle w:val="FirstParagraph"/>
      </w:pPr>
      <w:r>
        <w:t xml:space="preserve">Russia Moscow presents a unique set of challenges for emergency medical services (EMS). The city’s vast geography, combined with severe traffic congestion during peak hours, results in prolonged response times that can be detrimental to patients suffering from acute myocardial infarction or severe traumatic injuries. Historically, the standard protocol in Russia Moscow has been to dispatch doctor-staffed ambulances for critical calls. While this ensures high-level care upon arrival, it limits the fleet's availability and increases operational costs.</w:t>
      </w:r>
    </w:p>
    <w:p>
      <w:pPr>
        <w:pStyle w:val="BodyText"/>
      </w:pPr>
      <w:r>
        <w:t xml:space="preserve">Furthermore, there is a persistent gap in clinical training between general emergency responders and specialized Paramedic professionals in Russia Moscow. Many frontline workers lack the advanced certification required to perform complex procedures without direct medical supervision. This dependency on physicians delays treatment initiation at the scene, contributing to suboptimal outcomes for time-sensitive conditions.</w:t>
      </w:r>
    </w:p>
    <w:bookmarkEnd w:id="21"/>
    <w:bookmarkStart w:id="22" w:name="X1c4cc66cd3b7f985512a626c9c5bd47fff02322"/>
    <w:p>
      <w:pPr>
        <w:pStyle w:val="Heading3"/>
      </w:pPr>
      <w:r>
        <w:t xml:space="preserve">3. The Role of the Paramedic: From Transporter to Clinician</w:t>
      </w:r>
    </w:p>
    <w:p>
      <w:pPr>
        <w:pStyle w:val="FirstParagraph"/>
      </w:pPr>
      <w:r>
        <w:t xml:space="preserve">The core thesis of this paper is that the Paramedic role must evolve from a logistical support function to a primary clinical intervention role. In many developed healthcare systems, Paramedics are trained to administer advanced life support, including intubation, needle decompression for tension pneumothorax, and the administration of potent analgesics and anti-arrhythmic drugs. In Russia Moscow, while training programs exist for Paramedic education, their implementation is inconsistent.</w:t>
      </w:r>
    </w:p>
    <w:p>
      <w:pPr>
        <w:pStyle w:val="BodyText"/>
      </w:pPr>
      <w:r>
        <w:t xml:space="preserve">To address this disparity in Russia Moscow, we propose a standardized national curriculum that aligns with European standards. This curriculum would empower Paramedics to make independent clinical decisions at the scene. For instance, a Paramedic in Russia Moscow should be authorized to diagnose cardiac arrest and initiate advanced resuscitation protocols without waiting for physician approval via radio. This shift is crucial for reducing "time-to-treatment" metrics, which are directly correlated with patient survival rates.</w:t>
      </w:r>
    </w:p>
    <w:bookmarkEnd w:id="22"/>
    <w:bookmarkStart w:id="23" w:name="legislative-and-regulatory-reform"/>
    <w:p>
      <w:pPr>
        <w:pStyle w:val="Heading3"/>
      </w:pPr>
      <w:r>
        <w:t xml:space="preserve">4. Legislative and Regulatory Reform</w:t>
      </w:r>
    </w:p>
    <w:p>
      <w:pPr>
        <w:pStyle w:val="FirstParagraph"/>
      </w:pPr>
      <w:r>
        <w:t xml:space="preserve">The transition to an enhanced Paramedic role in Russia Moscow requires robust legislative support. Currently, Russian Federation laws often restrict certain medical procedures to licensed physicians or nurses under strict supervision. To facilitate the necessary changes for a modern Paramedic workforce in Russia Moscow, regulatory bodies must revise these restrictions. This includes legalizing advanced airway management and pharmacological interventions performed by certified Paramedics.</w:t>
      </w:r>
    </w:p>
    <w:p>
      <w:pPr>
        <w:pStyle w:val="BodyText"/>
      </w:pPr>
      <w:r>
        <w:t xml:space="preserve">We recommend the establishment of a dedicated "Advanced Life Support Paramedic" licensure tier specifically for Russia Moscow’s urgent care needs. This tier would require additional years of specialized education and rigorous practical exams, ensuring that only highly qualified individuals perform complex procedures. Such regulatory clarity will not only improve patient safety but also enhance the professional status of Paramedics in Russia Moscow, attracting more talented candidates to the field.</w:t>
      </w:r>
    </w:p>
    <w:bookmarkEnd w:id="23"/>
    <w:bookmarkStart w:id="24" w:name="technology-and-telemedicine-integration"/>
    <w:p>
      <w:pPr>
        <w:pStyle w:val="Heading3"/>
      </w:pPr>
      <w:r>
        <w:t xml:space="preserve">5. Technology and Telemedicine Integration</w:t>
      </w:r>
    </w:p>
    <w:p>
      <w:pPr>
        <w:pStyle w:val="FirstParagraph"/>
      </w:pPr>
      <w:r>
        <w:t xml:space="preserve">Innovation plays a vital role in supporting the expanded role of Paramedic services. The integration of telemedicine platforms into EMS operations in Russia Moscow can serve as a bridge between ground-level care and hospital-based specialists. By equipping ambulances with real-time data transmission capabilities, Paramedics can consult with cardiologists or neurologists instantly.</w:t>
      </w:r>
    </w:p>
    <w:p>
      <w:pPr>
        <w:pStyle w:val="BodyText"/>
      </w:pPr>
      <w:r>
        <w:t xml:space="preserve">However, technology should complement, not replace, clinical judgment. The goal is to create a collaborative environment where the Paramedic in Russia Moscow acts as the primary clinician on scene while leveraging remote expertise for complex decision-making. Digital health records and GPS-integrated dispatch systems can further optimize resource allocation across Russia Moscow’s districts.</w:t>
      </w:r>
    </w:p>
    <w:bookmarkEnd w:id="24"/>
    <w:bookmarkStart w:id="25" w:name="economic-implications"/>
    <w:p>
      <w:pPr>
        <w:pStyle w:val="Heading3"/>
      </w:pPr>
      <w:r>
        <w:t xml:space="preserve">6. Economic Implications</w:t>
      </w:r>
    </w:p>
    <w:p>
      <w:pPr>
        <w:pStyle w:val="FirstParagraph"/>
      </w:pPr>
      <w:r>
        <w:t xml:space="preserve">Economic analysis suggests that investing in advanced Paramedic training yields significant long-term savings for the healthcare system in Russia Moscow. By stabilizing patients effectively on-site, hospitals can reduce unnecessary admissions and lower the burden on intensive care units. Moreover, a specialized Paramedic workforce reduces the need for expensive doctor-staffed ambulances for non-critical calls, allowing those resources to be reserved for cases requiring immediate surgical or neurological intervention.</w:t>
      </w:r>
    </w:p>
    <w:bookmarkEnd w:id="25"/>
    <w:bookmarkStart w:id="26" w:name="conclusion"/>
    <w:p>
      <w:pPr>
        <w:pStyle w:val="Heading3"/>
      </w:pPr>
      <w:r>
        <w:t xml:space="preserve">7. Conclusion</w:t>
      </w:r>
    </w:p>
    <w:p>
      <w:pPr>
        <w:pStyle w:val="FirstParagraph"/>
      </w:pPr>
      <w:r>
        <w:t xml:space="preserve">The modernization of emergency medical services in Russia Moscow is imperative. The traditional model is no longer sustainable given the city’s demographic pressures and healthcare demands. By redefining the Paramedic role, expanding legislative authority, and integrating technology, Russia Moscow can develop a world-class pre-hospital care system. The path forward requires coordinated efforts between government regulators, medical educators, and healthcare administrators to ensure that every citizen in Russia Moscow benefits from rapid, high-quality emergency care delivered by empowered Paramedic professionals.</w:t>
      </w:r>
    </w:p>
    <w:bookmarkEnd w:id="26"/>
    <w:bookmarkStart w:id="27" w:name="references"/>
    <w:p>
      <w:pPr>
        <w:pStyle w:val="Heading3"/>
      </w:pPr>
      <w:r>
        <w:t xml:space="preserve">8. References</w:t>
      </w:r>
    </w:p>
    <w:p>
      <w:pPr>
        <w:pStyle w:val="FirstParagraph"/>
      </w:pPr>
      <w:r>
        <w:rPr>
          <w:iCs/>
          <w:i/>
        </w:rPr>
        <w:t xml:space="preserve">Note: In a formal submission, this section would contain detailed citations of regional health statistics from the Moscow Health Department and comparative studies on EMS systems globally.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Pre-Hospital Care in Russia Moscow: Redefining the Paramedic Role</dc:title>
  <dc:creator/>
  <dc:language>en</dc:language>
  <cp:keywords/>
  <dcterms:created xsi:type="dcterms:W3CDTF">2026-07-29T18:03:50Z</dcterms:created>
  <dcterms:modified xsi:type="dcterms:W3CDTF">2026-07-29T18:03:50Z</dcterms:modified>
</cp:coreProperties>
</file>

<file path=docProps/custom.xml><?xml version="1.0" encoding="utf-8"?>
<Properties xmlns="http://schemas.openxmlformats.org/officeDocument/2006/custom-properties" xmlns:vt="http://schemas.openxmlformats.org/officeDocument/2006/docPropsVTypes"/>
</file>