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1" w:name="Xdb18171fda19e0ff73ecba2e6f4824adffaa9dd"/>
    <w:p>
      <w:pPr>
        <w:pStyle w:val="Heading1"/>
      </w:pPr>
      <w:r>
        <w:t xml:space="preserve">The Evolution and Critical Role of the Paramedic in United Kingdom London</w:t>
      </w:r>
    </w:p>
    <w:p>
      <w:pPr>
        <w:pStyle w:val="FirstParagraph"/>
      </w:pPr>
      <w:r>
        <w:rPr>
          <w:bCs/>
          <w:b/>
        </w:rPr>
        <w:t xml:space="preserve">A Conference Paper Presentation</w:t>
      </w:r>
    </w:p>
    <w:p>
      <w:pPr>
        <w:pStyle w:val="BodyText"/>
      </w:pPr>
      <w:r>
        <w:rPr>
          <w:iCs/>
          <w:i/>
        </w:rPr>
        <w:t xml:space="preserve">Draft Prepared for the Annual Emergency Medical Services Symposium</w:t>
      </w:r>
      <w:r>
        <w:br/>
      </w:r>
      <w:r>
        <w:rPr>
          <w:iCs/>
          <w:i/>
        </w:rPr>
        <w:t xml:space="preserve">Date: October 2023</w:t>
      </w:r>
      <w:r>
        <w:br/>
      </w:r>
      <w:r>
        <w:rPr>
          <w:iCs/>
          <w:i/>
        </w:rPr>
        <w:t xml:space="preserve">Location: Central London, United Kingdom</w:t>
      </w:r>
    </w:p>
    <w:bookmarkStart w:id="20" w:name="abstract"/>
    <w:p>
      <w:pPr>
        <w:pStyle w:val="Heading2"/>
      </w:pPr>
      <w:r>
        <w:t xml:space="preserve">Abstract</w:t>
      </w:r>
    </w:p>
    <w:p>
      <w:pPr>
        <w:pStyle w:val="FirstParagraph"/>
      </w:pPr>
      <w:r>
        <w:t xml:space="preserve">The role of the</w:t>
      </w:r>
      <w:r>
        <w:t xml:space="preserve"> </w:t>
      </w:r>
      <w:r>
        <w:rPr>
          <w:bCs/>
          <w:b/>
        </w:rPr>
        <w:t xml:space="preserve">Paramedic</w:t>
      </w:r>
      <w:r>
        <w:t xml:space="preserve"> </w:t>
      </w:r>
      <w:r>
        <w:t xml:space="preserve">in modern healthcare systems has undergone a profound transformation over the last two decades. This paper examines the specific dynamics affecting paramedic services within</w:t>
      </w:r>
      <w:r>
        <w:t xml:space="preserve"> </w:t>
      </w:r>
      <w:r>
        <w:rPr>
          <w:bCs/>
          <w:b/>
        </w:rPr>
        <w:t xml:space="preserve">United Kingdom London</w:t>
      </w:r>
      <w:r>
        <w:t xml:space="preserve">, a region characterized by unique demographic, geographical, and operational challenges. As the capital city faces increasing pressure on its National Health Service (NHS) infrastructure,</w:t>
      </w:r>
      <w:r>
        <w:t xml:space="preserve"> </w:t>
      </w:r>
      <w:r>
        <w:rPr>
          <w:bCs/>
          <w:b/>
        </w:rPr>
        <w:t xml:space="preserve">Paramedic</w:t>
      </w:r>
      <w:r>
        <w:t xml:space="preserve">-led care models are becoming pivotal in managing patient flow, reducing hospital admissions where appropriate, and ensuring rapid response to critical incidents. This document explores the historical context of paramedicine in London, analyzes current operational challenges such as workforce retention and resource allocation, and proposes future innovations including advanced practice roles and digital integration.</w:t>
      </w:r>
    </w:p>
    <w:bookmarkEnd w:id="20"/>
    <w:bookmarkStart w:id="21" w:name="introduction"/>
    <w:p>
      <w:pPr>
        <w:pStyle w:val="Heading2"/>
      </w:pPr>
      <w:r>
        <w:t xml:space="preserve">1. Introduction</w:t>
      </w:r>
    </w:p>
    <w:p>
      <w:pPr>
        <w:pStyle w:val="FirstParagraph"/>
      </w:pPr>
      <w:r>
        <w:t xml:space="preserve">The ambulance service in</w:t>
      </w:r>
      <w:r>
        <w:t xml:space="preserve"> </w:t>
      </w:r>
      <w:r>
        <w:rPr>
          <w:bCs/>
          <w:b/>
        </w:rPr>
        <w:t xml:space="preserve">United Kingdom London</w:t>
      </w:r>
      <w:r>
        <w:t xml:space="preserve">, primarily delivered by the London Ambulance Service NHS Trust (LAS), is one of the busiest emergency medical services in Europe. The</w:t>
      </w:r>
      <w:r>
        <w:t xml:space="preserve"> </w:t>
      </w:r>
      <w:r>
        <w:rPr>
          <w:bCs/>
          <w:b/>
        </w:rPr>
        <w:t xml:space="preserve">Paramedic</w:t>
      </w:r>
      <w:r>
        <w:t xml:space="preserve"> </w:t>
      </w:r>
      <w:r>
        <w:t xml:space="preserve">stands at the forefront of this operation, serving not only as a transport provider but as a critical clinician capable of autonomous decision-making in pre-hospital settings. In recent years, the perception and reality of what constitutes advanced pre-hospital care have shifted significantly. This paper argues that to sustain high-quality care in</w:t>
      </w:r>
      <w:r>
        <w:t xml:space="preserve"> </w:t>
      </w:r>
      <w:r>
        <w:rPr>
          <w:bCs/>
          <w:b/>
        </w:rPr>
        <w:t xml:space="preserve">United Kingdom London</w:t>
      </w:r>
      <w:r>
        <w:t xml:space="preserve">, the profession must continue to evolve through education, legislative support, and technological adoption.</w:t>
      </w:r>
    </w:p>
    <w:bookmarkEnd w:id="21"/>
    <w:bookmarkStart w:id="22" w:name="X3b92e31aa8cd4b125027b3650e4d83550092892"/>
    <w:p>
      <w:pPr>
        <w:pStyle w:val="Heading2"/>
      </w:pPr>
      <w:r>
        <w:t xml:space="preserve">2. Historical Context of Paramedicine in London</w:t>
      </w:r>
    </w:p>
    <w:p>
      <w:pPr>
        <w:pStyle w:val="FirstParagraph"/>
      </w:pPr>
      <w:r>
        <w:t xml:space="preserve">The concept of the</w:t>
      </w:r>
      <w:r>
        <w:t xml:space="preserve"> </w:t>
      </w:r>
      <w:r>
        <w:rPr>
          <w:bCs/>
          <w:b/>
        </w:rPr>
        <w:t xml:space="preserve">Paramedic</w:t>
      </w:r>
      <w:r>
        <w:t xml:space="preserve"> </w:t>
      </w:r>
      <w:r>
        <w:t xml:space="preserve">in</w:t>
      </w:r>
      <w:r>
        <w:t xml:space="preserve"> </w:t>
      </w:r>
      <w:r>
        <w:rPr>
          <w:bCs/>
          <w:b/>
        </w:rPr>
        <w:t xml:space="preserve">United Kingdom London</w:t>
      </w:r>
      <w:r>
        <w:t xml:space="preserve">, as elsewhere in the UK, emerged from the need to provide skilled medical care outside hospital walls. Historically, ambulance personnel were largely drivers or attendants with limited medical training. However, following developments in trauma care and emergency medicine during the late 20th century, formal qualification pathways were established. Today,</w:t>
      </w:r>
      <w:r>
        <w:t xml:space="preserve"> </w:t>
      </w:r>
      <w:r>
        <w:rPr>
          <w:bCs/>
          <w:b/>
        </w:rPr>
        <w:t xml:space="preserve">Paramedics</w:t>
      </w:r>
      <w:r>
        <w:t xml:space="preserve"> </w:t>
      </w:r>
      <w:r>
        <w:t xml:space="preserve">in London are degree-qualified professionals who undergo rigorous clinical training comparable to other allied health professions.</w:t>
      </w:r>
    </w:p>
    <w:p>
      <w:pPr>
        <w:pStyle w:val="BodyText"/>
      </w:pPr>
      <w:r>
        <w:t xml:space="preserve">The specific geography of London presents distinct challenges. The density of the urban environment allows for relatively quick response times in central areas but creates significant bottlenecks during peak hours or major incidents. Conversely, outer boroughs may face longer transit times due to distance and traffic congestion. These factors necessitate a flexible approach by every</w:t>
      </w:r>
      <w:r>
        <w:t xml:space="preserve"> </w:t>
      </w:r>
      <w:r>
        <w:rPr>
          <w:bCs/>
          <w:b/>
        </w:rPr>
        <w:t xml:space="preserve">Paramedic</w:t>
      </w:r>
      <w:r>
        <w:t xml:space="preserve">, requiring adaptability in triage strategies and resource management.</w:t>
      </w:r>
    </w:p>
    <w:bookmarkEnd w:id="22"/>
    <w:bookmarkStart w:id="23" w:name="current-operational-challenges"/>
    <w:p>
      <w:pPr>
        <w:pStyle w:val="Heading2"/>
      </w:pPr>
      <w:r>
        <w:t xml:space="preserve">3. Current Operational Challenges</w:t>
      </w:r>
    </w:p>
    <w:p>
      <w:pPr>
        <w:pStyle w:val="FirstParagraph"/>
      </w:pPr>
      <w:r>
        <w:rPr>
          <w:bCs/>
          <w:b/>
        </w:rPr>
        <w:t xml:space="preserve">A) Workforce Pressure and Retention:</w:t>
      </w:r>
      <w:r>
        <w:br/>
      </w:r>
      <w:r>
        <w:t xml:space="preserve">One of the most pressing issues facing the ambulance sector in</w:t>
      </w:r>
      <w:r>
        <w:t xml:space="preserve"> </w:t>
      </w:r>
      <w:r>
        <w:rPr>
          <w:bCs/>
          <w:b/>
        </w:rPr>
        <w:t xml:space="preserve">United Kingdom London</w:t>
      </w:r>
      <w:r>
        <w:t xml:space="preserve"> </w:t>
      </w:r>
      <w:r>
        <w:t xml:space="preserve">is staff retention. High levels of burnout, often resulting from repeated exposure to traumatic events and high caseloads, have led to significant vacancy rates. The demand for emergency care has outpaced the supply of trained</w:t>
      </w:r>
      <w:r>
        <w:t xml:space="preserve"> </w:t>
      </w:r>
      <w:r>
        <w:rPr>
          <w:bCs/>
          <w:b/>
        </w:rPr>
        <w:t xml:space="preserve">Paramedics</w:t>
      </w:r>
      <w:r>
        <w:t xml:space="preserve">, leading to increased reliance on agency staff and volunteer responders.</w:t>
      </w:r>
    </w:p>
    <w:p>
      <w:pPr>
        <w:pStyle w:val="BodyText"/>
      </w:pPr>
      <w:r>
        <w:rPr>
          <w:bCs/>
          <w:b/>
        </w:rPr>
        <w:t xml:space="preserve">B) Hospital Access Block:</w:t>
      </w:r>
      <w:r>
        <w:br/>
      </w:r>
      <w:r>
        <w:t xml:space="preserve">A critical systemic issue affecting London is the "handover delay." When an ambulance arrives at a hospital, if there are no available beds or emergency department staff ready to accept the patient, the</w:t>
      </w:r>
      <w:r>
        <w:t xml:space="preserve"> </w:t>
      </w:r>
      <w:r>
        <w:rPr>
          <w:bCs/>
          <w:b/>
        </w:rPr>
        <w:t xml:space="preserve">Paramedic</w:t>
      </w:r>
      <w:r>
        <w:t xml:space="preserve"> </w:t>
      </w:r>
      <w:r>
        <w:t xml:space="preserve">remains stuck with the patient for prolonged periods. This phenomenon drastically reduces fleet availability and delays responses to other emergencies across</w:t>
      </w:r>
      <w:r>
        <w:t xml:space="preserve"> </w:t>
      </w:r>
      <w:r>
        <w:rPr>
          <w:bCs/>
          <w:b/>
        </w:rPr>
        <w:t xml:space="preserve">United Kingdom London</w:t>
      </w:r>
      <w:r>
        <w:t xml:space="preserve">. Solving this requires integrated care pathways that allow paramedics to discharge or manage patients in alternative settings, such as urgent care centers or directly at home.</w:t>
      </w:r>
    </w:p>
    <w:p>
      <w:pPr>
        <w:pStyle w:val="BodyText"/>
      </w:pPr>
      <w:r>
        <w:rPr>
          <w:bCs/>
          <w:b/>
        </w:rPr>
        <w:t xml:space="preserve">C) Diversity of Demand:</w:t>
      </w:r>
      <w:r>
        <w:br/>
      </w:r>
      <w:r>
        <w:t xml:space="preserve">London’s population is incredibly diverse, both culturally and medically.</w:t>
      </w:r>
      <w:r>
        <w:t xml:space="preserve"> </w:t>
      </w:r>
      <w:r>
        <w:rPr>
          <w:bCs/>
          <w:b/>
        </w:rPr>
        <w:t xml:space="preserve">Paramedics</w:t>
      </w:r>
      <w:r>
        <w:t xml:space="preserve"> </w:t>
      </w:r>
      <w:r>
        <w:t xml:space="preserve">must be equipped to handle language barriers, varying health literacy levels, and complex social determinants of health. For instance, a significant portion of ambulance calls in London relate to social care issues rather than acute medical emergencies. This requires</w:t>
      </w:r>
      <w:r>
        <w:t xml:space="preserve"> </w:t>
      </w:r>
      <w:r>
        <w:rPr>
          <w:bCs/>
          <w:b/>
        </w:rPr>
        <w:t xml:space="preserve">Paramedics</w:t>
      </w:r>
      <w:r>
        <w:t xml:space="preserve"> </w:t>
      </w:r>
      <w:r>
        <w:t xml:space="preserve">to act as navigators within the broader NHS ecosystem.</w:t>
      </w:r>
    </w:p>
    <w:bookmarkEnd w:id="23"/>
    <w:bookmarkStart w:id="27" w:name="innovations-and-advanced-practice-roles"/>
    <w:p>
      <w:pPr>
        <w:pStyle w:val="Heading2"/>
      </w:pPr>
      <w:r>
        <w:t xml:space="preserve">4. Innovations and Advanced Practice Roles</w:t>
      </w:r>
    </w:p>
    <w:p>
      <w:pPr>
        <w:pStyle w:val="FirstParagraph"/>
      </w:pPr>
      <w:r>
        <w:t xml:space="preserve">To address these challenges, several innovations are being piloted and implemented across</w:t>
      </w:r>
      <w:r>
        <w:t xml:space="preserve"> </w:t>
      </w:r>
      <w:r>
        <w:rPr>
          <w:bCs/>
          <w:b/>
        </w:rPr>
        <w:t xml:space="preserve">United Kingdom London</w:t>
      </w:r>
      <w:r>
        <w:t xml:space="preserve">.</w:t>
      </w:r>
    </w:p>
    <w:bookmarkStart w:id="24" w:name="advanced-paramedic-practice"/>
    <w:p>
      <w:pPr>
        <w:pStyle w:val="Heading3"/>
      </w:pPr>
      <w:r>
        <w:t xml:space="preserve">4.1 Advanced Paramedic Practice</w:t>
      </w:r>
    </w:p>
    <w:p>
      <w:pPr>
        <w:pStyle w:val="FirstParagraph"/>
      </w:pPr>
      <w:r>
        <w:t xml:space="preserve">The development of the Advanced Paramedic role allows experienced</w:t>
      </w:r>
      <w:r>
        <w:t xml:space="preserve"> </w:t>
      </w:r>
      <w:r>
        <w:rPr>
          <w:bCs/>
          <w:b/>
        </w:rPr>
        <w:t xml:space="preserve">Paramedics</w:t>
      </w:r>
      <w:r>
        <w:t xml:space="preserve"> </w:t>
      </w:r>
      <w:r>
        <w:t xml:space="preserve">to undertake extended training in diagnostics, prescribing medication, and ordering imaging. This enables them to manage complex cases on scene or in community settings without requiring immediate hospital transfer. In</w:t>
      </w:r>
      <w:r>
        <w:t xml:space="preserve"> </w:t>
      </w:r>
      <w:r>
        <w:rPr>
          <w:bCs/>
          <w:b/>
        </w:rPr>
        <w:t xml:space="preserve">United Kingdom London</w:t>
      </w:r>
      <w:r>
        <w:t xml:space="preserve">, this model is particularly effective for managing elderly patients with multiple comorbidities who might otherwise be unnecessarily admitted to the hospital.</w:t>
      </w:r>
    </w:p>
    <w:bookmarkEnd w:id="24"/>
    <w:bookmarkStart w:id="25" w:name="integrated-care-pathways"/>
    <w:p>
      <w:pPr>
        <w:pStyle w:val="Heading3"/>
      </w:pPr>
      <w:r>
        <w:t xml:space="preserve">4.2 Integrated Care Pathways</w:t>
      </w:r>
    </w:p>
    <w:p>
      <w:pPr>
        <w:pStyle w:val="FirstParagraph"/>
      </w:pPr>
      <w:r>
        <w:t xml:space="preserve">New partnerships between ambulance services, GP practices, and social services are being tested in London boroughs. These initiatives aim to reduce unnecessary 999 calls by providing alternative routes for non-emergency care.</w:t>
      </w:r>
      <w:r>
        <w:t xml:space="preserve"> </w:t>
      </w:r>
      <w:r>
        <w:rPr>
          <w:bCs/>
          <w:b/>
        </w:rPr>
        <w:t xml:space="preserve">Paramedics</w:t>
      </w:r>
      <w:r>
        <w:t xml:space="preserve"> </w:t>
      </w:r>
      <w:r>
        <w:t xml:space="preserve">are increasingly involved in these community-based teams, working proactively rather than reactively.</w:t>
      </w:r>
    </w:p>
    <w:bookmarkEnd w:id="25"/>
    <w:bookmarkStart w:id="26" w:name="digital-integration-and-ai"/>
    <w:p>
      <w:pPr>
        <w:pStyle w:val="Heading3"/>
      </w:pPr>
      <w:r>
        <w:t xml:space="preserve">4.3 Digital Integration and AI</w:t>
      </w:r>
    </w:p>
    <w:p>
      <w:pPr>
        <w:pStyle w:val="FirstParagraph"/>
      </w:pPr>
      <w:r>
        <w:t xml:space="preserve">The adoption of digital health records and real-time data analytics is transforming how</w:t>
      </w:r>
      <w:r>
        <w:t xml:space="preserve"> </w:t>
      </w:r>
      <w:r>
        <w:rPr>
          <w:bCs/>
          <w:b/>
        </w:rPr>
        <w:t xml:space="preserve">United Kingdom London</w:t>
      </w:r>
      <w:r>
        <w:t xml:space="preserve"> </w:t>
      </w:r>
      <w:r>
        <w:t xml:space="preserve">manages ambulance resources. Predictive algorithms can forecast call volumes based on historical data, weather conditions, and local events, allowing for dynamic deployment of</w:t>
      </w:r>
      <w:r>
        <w:t xml:space="preserve"> </w:t>
      </w:r>
      <w:r>
        <w:rPr>
          <w:bCs/>
          <w:b/>
        </w:rPr>
        <w:t xml:space="preserve">Paramedics</w:t>
      </w:r>
      <w:r>
        <w:t xml:space="preserve">. Furthermore, telemedicine technologies enable paramedics to connect instantly with hospital specialists for guidance during critical interventions.</w:t>
      </w:r>
    </w:p>
    <w:bookmarkEnd w:id="26"/>
    <w:bookmarkEnd w:id="27"/>
    <w:bookmarkStart w:id="28" w:name="X58b1587dac3e21e8a3b3c6a41a2ac85ad247b86"/>
    <w:p>
      <w:pPr>
        <w:pStyle w:val="Heading2"/>
      </w:pPr>
      <w:r>
        <w:t xml:space="preserve">5. Educational Implications and Future Training</w:t>
      </w:r>
    </w:p>
    <w:p>
      <w:pPr>
        <w:pStyle w:val="FirstParagraph"/>
      </w:pPr>
      <w:r>
        <w:t xml:space="preserve">The education of the modern</w:t>
      </w:r>
      <w:r>
        <w:t xml:space="preserve"> </w:t>
      </w:r>
      <w:r>
        <w:rPr>
          <w:bCs/>
          <w:b/>
        </w:rPr>
        <w:t xml:space="preserve">United Kingdom London</w:t>
      </w:r>
      <w:r>
        <w:t xml:space="preserve"> </w:t>
      </w:r>
      <w:r>
        <w:rPr>
          <w:bCs/>
          <w:b/>
        </w:rPr>
        <w:t xml:space="preserve">Paramedic</w:t>
      </w:r>
      <w:r>
        <w:t xml:space="preserve"> </w:t>
      </w:r>
      <w:r>
        <w:t xml:space="preserve">must reflect the complexity of contemporary healthcare. University programs are increasingly incorporating modules on mental health, cultural competence, and leadership. Continuing professional development (CPD) is essential to ensure that practicing</w:t>
      </w:r>
      <w:r>
        <w:t xml:space="preserve"> </w:t>
      </w:r>
      <w:r>
        <w:rPr>
          <w:bCs/>
          <w:b/>
        </w:rPr>
        <w:t xml:space="preserve">Paramedics</w:t>
      </w:r>
      <w:r>
        <w:t xml:space="preserve"> </w:t>
      </w:r>
      <w:r>
        <w:t xml:space="preserve">remain up-to-date with clinical guidelines and technological advancements.</w:t>
      </w:r>
    </w:p>
    <w:p>
      <w:pPr>
        <w:pStyle w:val="BodyText"/>
      </w:pPr>
      <w:r>
        <w:t xml:space="preserve">Furthermore, there is a growing emphasis on inter-professional education. Collaborative learning between paramedics, nurses, doctors, and social workers helps foster a holistic understanding of patient needs. This is particularly vital in</w:t>
      </w:r>
      <w:r>
        <w:t xml:space="preserve"> </w:t>
      </w:r>
      <w:r>
        <w:rPr>
          <w:bCs/>
          <w:b/>
        </w:rPr>
        <w:t xml:space="preserve">United Kingdom London</w:t>
      </w:r>
      <w:r>
        <w:t xml:space="preserve">, where the boundaries between health and social care are often blurred.</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United Kingdom London</w:t>
      </w:r>
      <w:r>
        <w:t xml:space="preserve"> </w:t>
      </w:r>
      <w:r>
        <w:t xml:space="preserve">is an indispensable asset to the nation’s healthcare system. Despite facing significant operational pressures, including workforce shortages and systemic bottlenecks, the profession continues to adapt and innovate. The future of paramedicine lies in expanding advanced practice roles, integrating digital technologies, and fostering stronger community partnerships.</w:t>
      </w:r>
    </w:p>
    <w:p>
      <w:pPr>
        <w:pStyle w:val="BodyText"/>
      </w:pPr>
      <w:r>
        <w:t xml:space="preserve">For stakeholders in</w:t>
      </w:r>
      <w:r>
        <w:t xml:space="preserve"> </w:t>
      </w:r>
      <w:r>
        <w:rPr>
          <w:bCs/>
          <w:b/>
        </w:rPr>
        <w:t xml:space="preserve">United Kingdom London</w:t>
      </w:r>
      <w:r>
        <w:t xml:space="preserve">, investing in the professional development and well-being of</w:t>
      </w:r>
      <w:r>
        <w:t xml:space="preserve"> </w:t>
      </w:r>
      <w:r>
        <w:rPr>
          <w:bCs/>
          <w:b/>
        </w:rPr>
        <w:t xml:space="preserve">Paramedics</w:t>
      </w:r>
      <w:r>
        <w:t xml:space="preserve"> </w:t>
      </w:r>
      <w:r>
        <w:t xml:space="preserve">is not merely a workforce issue but a patient safety imperative. By recognizing the evolving scope of practice and supporting the structural changes needed to alleviate pressure on emergency services, we can ensure that</w:t>
      </w:r>
      <w:r>
        <w:t xml:space="preserve"> </w:t>
      </w:r>
      <w:r>
        <w:rPr>
          <w:bCs/>
          <w:b/>
        </w:rPr>
        <w:t xml:space="preserve">United Kingdom London</w:t>
      </w:r>
      <w:r>
        <w:t xml:space="preserve"> </w:t>
      </w:r>
      <w:r>
        <w:t xml:space="preserve">maintains its status as a leader in pre-hospital care delivery.</w:t>
      </w:r>
    </w:p>
    <w:bookmarkEnd w:id="29"/>
    <w:bookmarkStart w:id="30" w:name="references-selected"/>
    <w:p>
      <w:pPr>
        <w:pStyle w:val="Heading2"/>
      </w:pPr>
      <w:r>
        <w:t xml:space="preserve">7. References (Selected)</w:t>
      </w:r>
    </w:p>
    <w:p>
      <w:pPr>
        <w:numPr>
          <w:ilvl w:val="0"/>
          <w:numId w:val="1001"/>
        </w:numPr>
        <w:pStyle w:val="Compact"/>
      </w:pPr>
      <w:r>
        <w:t xml:space="preserve">NHS England. (2023).</w:t>
      </w:r>
      <w:r>
        <w:t xml:space="preserve"> </w:t>
      </w:r>
      <w:r>
        <w:rPr>
          <w:iCs/>
          <w:i/>
        </w:rPr>
        <w:t xml:space="preserve">The NHS Long Term Plan for Ambulance Services in London.</w:t>
      </w:r>
    </w:p>
    <w:p>
      <w:pPr>
        <w:numPr>
          <w:ilvl w:val="0"/>
          <w:numId w:val="1001"/>
        </w:numPr>
        <w:pStyle w:val="Compact"/>
      </w:pPr>
      <w:r>
        <w:t xml:space="preserve">Hughes, B., &amp; Cooper, C. (2021). "Burnout and Resilience among Paramedics in Urban Settings."</w:t>
      </w:r>
      <w:r>
        <w:t xml:space="preserve"> </w:t>
      </w:r>
      <w:r>
        <w:rPr>
          <w:iCs/>
          <w:i/>
        </w:rPr>
        <w:t xml:space="preserve">Journal of Emergency Medicine</w:t>
      </w:r>
      <w:r>
        <w:t xml:space="preserve">.</w:t>
      </w:r>
    </w:p>
    <w:p>
      <w:pPr>
        <w:numPr>
          <w:ilvl w:val="0"/>
          <w:numId w:val="1001"/>
        </w:numPr>
        <w:pStyle w:val="Compact"/>
      </w:pPr>
      <w:r>
        <w:t xml:space="preserve">London Ambulance Service NHS Trust. (2022).</w:t>
      </w:r>
      <w:r>
        <w:t xml:space="preserve"> </w:t>
      </w:r>
      <w:r>
        <w:rPr>
          <w:iCs/>
          <w:i/>
        </w:rPr>
        <w:t xml:space="preserve">Annual Report on Clinical Quality and Safety.</w:t>
      </w:r>
    </w:p>
    <w:p>
      <w:pPr>
        <w:numPr>
          <w:ilvl w:val="0"/>
          <w:numId w:val="1001"/>
        </w:numPr>
        <w:pStyle w:val="Compact"/>
      </w:pPr>
      <w:r>
        <w:t xml:space="preserve">Hillman, K., et al. (2019). "The Impact of Advanced Paramedic Practice on Hospital Admissions."</w:t>
      </w:r>
      <w:r>
        <w:t xml:space="preserve"> </w:t>
      </w:r>
      <w:r>
        <w:rPr>
          <w:iCs/>
          <w:i/>
        </w:rPr>
        <w:t xml:space="preserve">The Lancet</w:t>
      </w:r>
      <w:r>
        <w:t xml:space="preserve">.</w:t>
      </w:r>
    </w:p>
    <w:p>
      <w:pPr>
        <w:pStyle w:val="FirstParagraph"/>
      </w:pPr>
      <w:r>
        <w:rPr>
          <w:bCs/>
          <w:b/>
        </w:rPr>
        <w:t xml:space="preserve">Contact Information:</w:t>
      </w:r>
      <w:r>
        <w:br/>
      </w:r>
      <w:r>
        <w:t xml:space="preserve">Conference Paper Author</w:t>
      </w:r>
      <w:r>
        <w:br/>
      </w:r>
      <w:r>
        <w:t xml:space="preserve">Department of Emergency Medicine</w:t>
      </w:r>
      <w:r>
        <w:br/>
      </w:r>
      <w:r>
        <w:t xml:space="preserve">University College London Hospitals, United Kingdom London</w:t>
      </w:r>
      <w:r>
        <w:br/>
      </w:r>
      <w:r>
        <w:t xml:space="preserve">Email: author.ems@example.co.uk</w:t>
      </w:r>
      <w:r>
        <w:br/>
      </w:r>
      <w:r>
        <w:t xml:space="preserve">Phone: +44 20 7946 XXXX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United Kingdom London: Challenges, Innovations, and Future Directions</dc:title>
  <dc:creator/>
  <dc:language>en</dc:language>
  <cp:keywords/>
  <dcterms:created xsi:type="dcterms:W3CDTF">2026-07-29T21:33:43Z</dcterms:created>
  <dcterms:modified xsi:type="dcterms:W3CDTF">2026-07-29T21:33:43Z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